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высшего образования</w:t>
      </w:r>
    </w:p>
    <w:p w14:paraId="0753D8A4"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86AC0" w:rsidRDefault="00923A8E" w:rsidP="00923A8E">
      <w:pPr>
        <w:spacing w:after="0" w:line="240" w:lineRule="auto"/>
        <w:jc w:val="center"/>
        <w:rPr>
          <w:rFonts w:ascii="Times New Roman" w:eastAsia="Times New Roman" w:hAnsi="Times New Roman" w:cs="Times New Roman"/>
          <w:b/>
          <w:caps/>
          <w:sz w:val="28"/>
          <w:szCs w:val="28"/>
          <w:lang w:eastAsia="ru-RU"/>
        </w:rPr>
      </w:pPr>
      <w:r w:rsidRPr="00986AC0">
        <w:rPr>
          <w:rFonts w:ascii="Times New Roman" w:eastAsia="Times New Roman" w:hAnsi="Times New Roman" w:cs="Times New Roman"/>
          <w:b/>
          <w:caps/>
          <w:sz w:val="28"/>
          <w:szCs w:val="28"/>
          <w:lang w:eastAsia="ru-RU"/>
        </w:rPr>
        <w:t>Российской Федерации»</w:t>
      </w:r>
    </w:p>
    <w:p w14:paraId="4E313C1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(Финансовый университет)</w:t>
      </w:r>
    </w:p>
    <w:p w14:paraId="51DBFB00" w14:textId="77777777" w:rsidR="00923A8E" w:rsidRPr="00986AC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86AC0" w:rsidRDefault="009F4336"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986AC0" w:rsidRDefault="00DE031B"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0BC5A8BA" w:rsidR="00923A8E" w:rsidRPr="00986AC0" w:rsidRDefault="003A76E5" w:rsidP="003A76E5">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Внутренний аудит бизнес-процессов организации в системе экономической безопасности хозяйствующего субъекта</w:t>
      </w:r>
    </w:p>
    <w:p w14:paraId="4F1259F9" w14:textId="77777777" w:rsidR="00923A8E" w:rsidRPr="00986AC0" w:rsidRDefault="00923A8E" w:rsidP="003A76E5">
      <w:pPr>
        <w:spacing w:after="0" w:line="360" w:lineRule="auto"/>
        <w:jc w:val="center"/>
        <w:rPr>
          <w:rFonts w:ascii="Times New Roman" w:eastAsia="Times New Roman" w:hAnsi="Times New Roman" w:cs="Times New Roman"/>
          <w:b/>
          <w:sz w:val="28"/>
          <w:szCs w:val="28"/>
          <w:lang w:eastAsia="ru-RU"/>
        </w:rPr>
      </w:pPr>
    </w:p>
    <w:p w14:paraId="759384D3" w14:textId="77777777" w:rsidR="00923A8E" w:rsidRPr="003A76E5"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3A76E5">
        <w:rPr>
          <w:rFonts w:ascii="Times New Roman" w:eastAsia="Times New Roman" w:hAnsi="Times New Roman" w:cs="Times New Roman"/>
          <w:b/>
          <w:sz w:val="28"/>
          <w:szCs w:val="28"/>
          <w:lang w:eastAsia="ru-RU"/>
        </w:rPr>
        <w:tab/>
      </w:r>
    </w:p>
    <w:p w14:paraId="375B7C27"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86AC0"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ab/>
      </w:r>
    </w:p>
    <w:p w14:paraId="3B3434F4" w14:textId="1197A671" w:rsidR="00923A8E" w:rsidRDefault="00923A8E" w:rsidP="00923A8E">
      <w:pPr>
        <w:spacing w:after="0" w:line="24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01D90344" w14:textId="77777777" w:rsidR="003A76E5" w:rsidRPr="00986AC0" w:rsidRDefault="003A76E5" w:rsidP="00923A8E">
      <w:pPr>
        <w:spacing w:after="0" w:line="240" w:lineRule="auto"/>
        <w:jc w:val="center"/>
        <w:rPr>
          <w:rFonts w:ascii="Times New Roman" w:eastAsia="Times New Roman" w:hAnsi="Times New Roman" w:cs="Times New Roman"/>
          <w:sz w:val="28"/>
          <w:szCs w:val="28"/>
          <w:lang w:eastAsia="ru-RU"/>
        </w:rPr>
      </w:pPr>
    </w:p>
    <w:p w14:paraId="03EDF91B" w14:textId="77777777" w:rsidR="003A76E5" w:rsidRPr="003A76E5" w:rsidRDefault="003A76E5" w:rsidP="003A76E5">
      <w:pPr>
        <w:autoSpaceDE w:val="0"/>
        <w:autoSpaceDN w:val="0"/>
        <w:adjustRightInd w:val="0"/>
        <w:spacing w:after="0" w:line="240" w:lineRule="auto"/>
        <w:rPr>
          <w:rFonts w:ascii="Times New Roman" w:hAnsi="Times New Roman" w:cs="Times New Roman"/>
          <w:color w:val="000000"/>
          <w:sz w:val="24"/>
          <w:szCs w:val="24"/>
        </w:rPr>
      </w:pPr>
    </w:p>
    <w:p w14:paraId="5B7A34BC" w14:textId="70F7E406" w:rsidR="003A76E5" w:rsidRPr="003A76E5" w:rsidRDefault="003A76E5" w:rsidP="003A76E5">
      <w:pPr>
        <w:autoSpaceDE w:val="0"/>
        <w:autoSpaceDN w:val="0"/>
        <w:adjustRightInd w:val="0"/>
        <w:spacing w:after="0" w:line="360" w:lineRule="auto"/>
        <w:jc w:val="center"/>
        <w:rPr>
          <w:rFonts w:ascii="Times New Roman" w:hAnsi="Times New Roman" w:cs="Times New Roman"/>
          <w:color w:val="000000"/>
          <w:sz w:val="28"/>
          <w:szCs w:val="28"/>
        </w:rPr>
      </w:pPr>
      <w:r w:rsidRPr="003A76E5">
        <w:rPr>
          <w:rFonts w:ascii="Times New Roman" w:hAnsi="Times New Roman" w:cs="Times New Roman"/>
          <w:color w:val="000000"/>
          <w:sz w:val="28"/>
          <w:szCs w:val="28"/>
        </w:rPr>
        <w:t>38.04.01«Экономика»</w:t>
      </w:r>
    </w:p>
    <w:p w14:paraId="7A45E56A" w14:textId="70F3BF53" w:rsidR="003A76E5" w:rsidRPr="003A76E5" w:rsidRDefault="003A76E5" w:rsidP="003A76E5">
      <w:pPr>
        <w:autoSpaceDE w:val="0"/>
        <w:autoSpaceDN w:val="0"/>
        <w:adjustRightInd w:val="0"/>
        <w:spacing w:after="0" w:line="360" w:lineRule="auto"/>
        <w:jc w:val="center"/>
        <w:rPr>
          <w:rFonts w:ascii="Times New Roman" w:hAnsi="Times New Roman" w:cs="Times New Roman"/>
          <w:color w:val="000000"/>
          <w:sz w:val="28"/>
          <w:szCs w:val="28"/>
        </w:rPr>
      </w:pPr>
      <w:r w:rsidRPr="003A76E5">
        <w:rPr>
          <w:rFonts w:ascii="Times New Roman" w:hAnsi="Times New Roman" w:cs="Times New Roman"/>
          <w:color w:val="000000"/>
          <w:sz w:val="28"/>
          <w:szCs w:val="28"/>
        </w:rPr>
        <w:t>Направленность программы магистратуры</w:t>
      </w:r>
    </w:p>
    <w:p w14:paraId="278A4962" w14:textId="2D96947C" w:rsidR="003A76E5" w:rsidRDefault="003A76E5" w:rsidP="003A76E5">
      <w:pPr>
        <w:spacing w:after="0" w:line="360" w:lineRule="auto"/>
        <w:jc w:val="center"/>
        <w:rPr>
          <w:rFonts w:ascii="Times New Roman" w:hAnsi="Times New Roman" w:cs="Times New Roman"/>
          <w:color w:val="000000"/>
          <w:sz w:val="28"/>
          <w:szCs w:val="28"/>
        </w:rPr>
      </w:pPr>
      <w:r w:rsidRPr="003A76E5">
        <w:rPr>
          <w:rFonts w:ascii="Times New Roman" w:hAnsi="Times New Roman" w:cs="Times New Roman"/>
          <w:color w:val="000000"/>
          <w:sz w:val="28"/>
          <w:szCs w:val="28"/>
        </w:rPr>
        <w:t xml:space="preserve">«Внутренний аудит </w:t>
      </w:r>
      <w:r>
        <w:rPr>
          <w:rFonts w:ascii="Times New Roman" w:hAnsi="Times New Roman" w:cs="Times New Roman"/>
          <w:color w:val="000000"/>
          <w:sz w:val="28"/>
          <w:szCs w:val="28"/>
        </w:rPr>
        <w:t>и управление рисками организации</w:t>
      </w:r>
      <w:r w:rsidRPr="003A76E5">
        <w:rPr>
          <w:rFonts w:ascii="Times New Roman" w:hAnsi="Times New Roman" w:cs="Times New Roman"/>
          <w:color w:val="000000"/>
          <w:sz w:val="28"/>
          <w:szCs w:val="28"/>
        </w:rPr>
        <w:t xml:space="preserve">» </w:t>
      </w:r>
    </w:p>
    <w:p w14:paraId="20F34482" w14:textId="77777777" w:rsidR="003A76E5" w:rsidRDefault="003A76E5" w:rsidP="003A76E5">
      <w:pPr>
        <w:spacing w:after="0" w:line="360" w:lineRule="auto"/>
        <w:jc w:val="center"/>
        <w:rPr>
          <w:rFonts w:ascii="Times New Roman" w:eastAsia="Times New Roman" w:hAnsi="Times New Roman" w:cs="Times New Roman"/>
          <w:sz w:val="28"/>
          <w:szCs w:val="28"/>
          <w:highlight w:val="green"/>
          <w:lang w:eastAsia="ru-RU"/>
        </w:rPr>
      </w:pPr>
    </w:p>
    <w:p w14:paraId="656BE7A3" w14:textId="511E31EA" w:rsidR="005B6488" w:rsidRDefault="005B6488" w:rsidP="003A76E5">
      <w:pPr>
        <w:spacing w:after="0" w:line="360" w:lineRule="auto"/>
        <w:jc w:val="center"/>
        <w:rPr>
          <w:rFonts w:ascii="Times New Roman" w:eastAsia="Times New Roman" w:hAnsi="Times New Roman" w:cs="Times New Roman"/>
          <w:sz w:val="28"/>
          <w:szCs w:val="28"/>
          <w:lang w:eastAsia="ru-RU"/>
        </w:rPr>
      </w:pPr>
    </w:p>
    <w:p w14:paraId="0E6DBBF9" w14:textId="77777777" w:rsidR="005B6488" w:rsidRPr="00986AC0" w:rsidRDefault="005B6488"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86AC0"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0FB9A708" w14:textId="366D86DC" w:rsidR="00923A8E" w:rsidRPr="00986AC0" w:rsidRDefault="00923A8E" w:rsidP="00963AA4">
      <w:pPr>
        <w:spacing w:after="0" w:line="240" w:lineRule="auto"/>
        <w:rPr>
          <w:rFonts w:ascii="Times New Roman" w:eastAsia="Times New Roman" w:hAnsi="Times New Roman" w:cs="Times New Roman"/>
          <w:b/>
          <w:i/>
          <w:sz w:val="28"/>
          <w:szCs w:val="28"/>
          <w:lang w:eastAsia="ru-RU"/>
        </w:rPr>
      </w:pPr>
    </w:p>
    <w:p w14:paraId="6049A57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86AC0"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86AC0"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34B0CE17" w14:textId="77777777" w:rsidR="00AF0425" w:rsidRDefault="00923A8E" w:rsidP="00923A8E">
      <w:pPr>
        <w:spacing w:after="0" w:line="240" w:lineRule="auto"/>
        <w:jc w:val="center"/>
        <w:rPr>
          <w:rFonts w:ascii="Times New Roman" w:eastAsia="Times New Roman" w:hAnsi="Times New Roman" w:cs="Times New Roman"/>
          <w:b/>
          <w:caps/>
          <w:sz w:val="28"/>
          <w:szCs w:val="28"/>
          <w:lang w:eastAsia="ru-RU"/>
        </w:rPr>
        <w:sectPr w:rsidR="00AF0425" w:rsidSect="004A4848">
          <w:footerReference w:type="even" r:id="rId8"/>
          <w:footerReference w:type="default" r:id="rId9"/>
          <w:footerReference w:type="first" r:id="rId10"/>
          <w:pgSz w:w="11906" w:h="16838"/>
          <w:pgMar w:top="1134" w:right="707" w:bottom="1134" w:left="1701" w:header="708" w:footer="708" w:gutter="0"/>
          <w:cols w:space="708"/>
          <w:titlePg/>
          <w:docGrid w:linePitch="360"/>
        </w:sectPr>
      </w:pPr>
      <w:r w:rsidRPr="00986AC0">
        <w:rPr>
          <w:rFonts w:ascii="Times New Roman" w:eastAsia="Times New Roman" w:hAnsi="Times New Roman" w:cs="Times New Roman"/>
          <w:b/>
          <w:sz w:val="28"/>
          <w:szCs w:val="28"/>
          <w:lang w:eastAsia="ru-RU"/>
        </w:rPr>
        <w:t>Москва</w:t>
      </w:r>
      <w:r w:rsidR="00B3337A" w:rsidRPr="00986AC0">
        <w:rPr>
          <w:rFonts w:ascii="Times New Roman" w:eastAsia="Times New Roman" w:hAnsi="Times New Roman" w:cs="Times New Roman"/>
          <w:b/>
          <w:caps/>
          <w:sz w:val="28"/>
          <w:szCs w:val="28"/>
          <w:lang w:eastAsia="ru-RU"/>
        </w:rPr>
        <w:t xml:space="preserve"> 202</w:t>
      </w:r>
      <w:r w:rsidR="00067FF5" w:rsidRPr="00986AC0">
        <w:rPr>
          <w:rFonts w:ascii="Times New Roman" w:eastAsia="Times New Roman" w:hAnsi="Times New Roman" w:cs="Times New Roman"/>
          <w:b/>
          <w:caps/>
          <w:sz w:val="28"/>
          <w:szCs w:val="28"/>
          <w:lang w:eastAsia="ru-RU"/>
        </w:rPr>
        <w:t>3</w:t>
      </w:r>
    </w:p>
    <w:p w14:paraId="6F74FB3A" w14:textId="71F02B2A" w:rsidR="00923A8E" w:rsidRPr="00986AC0" w:rsidRDefault="00923A8E" w:rsidP="00AF0425">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75D6DC60" w14:textId="79480DF8" w:rsidR="00923A8E" w:rsidRPr="00986AC0" w:rsidRDefault="00635A85"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«Финансовый университет</w:t>
      </w:r>
      <w:r w:rsidR="00923A8E" w:rsidRPr="00986AC0">
        <w:rPr>
          <w:rFonts w:ascii="Times New Roman" w:eastAsia="Times New Roman" w:hAnsi="Times New Roman" w:cs="Times New Roman"/>
          <w:b/>
          <w:sz w:val="32"/>
          <w:szCs w:val="32"/>
          <w:lang w:eastAsia="ru-RU"/>
        </w:rPr>
        <w:t xml:space="preserve"> при Правительстве </w:t>
      </w:r>
    </w:p>
    <w:p w14:paraId="4ED135E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r w:rsidRPr="00986AC0">
        <w:rPr>
          <w:rFonts w:ascii="Times New Roman" w:eastAsia="Times New Roman" w:hAnsi="Times New Roman" w:cs="Times New Roman"/>
          <w:b/>
          <w:sz w:val="32"/>
          <w:szCs w:val="32"/>
          <w:lang w:eastAsia="ru-RU"/>
        </w:rPr>
        <w:t>Российской Федерации»</w:t>
      </w:r>
    </w:p>
    <w:p w14:paraId="4B0DAF77" w14:textId="77777777" w:rsidR="00923A8E" w:rsidRPr="00986AC0" w:rsidRDefault="00923A8E" w:rsidP="00923A8E">
      <w:pPr>
        <w:spacing w:after="0" w:line="240" w:lineRule="auto"/>
        <w:jc w:val="center"/>
        <w:rPr>
          <w:rFonts w:ascii="Times New Roman" w:eastAsia="Times New Roman" w:hAnsi="Times New Roman" w:cs="Times New Roman"/>
          <w:b/>
          <w:sz w:val="32"/>
          <w:szCs w:val="32"/>
          <w:lang w:eastAsia="ru-RU"/>
        </w:rPr>
      </w:pPr>
    </w:p>
    <w:p w14:paraId="1348DA91"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CF5A4F2" w14:textId="77777777" w:rsidR="00DE031B" w:rsidRPr="00986AC0" w:rsidRDefault="00DE031B" w:rsidP="00DE031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Факультета экономики и бизнеса</w:t>
      </w:r>
    </w:p>
    <w:p w14:paraId="4CB88E3F" w14:textId="77777777"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4A4848" w14:paraId="633C1F39" w14:textId="77777777" w:rsidTr="00347B12">
        <w:tc>
          <w:tcPr>
            <w:tcW w:w="2461" w:type="pct"/>
          </w:tcPr>
          <w:p w14:paraId="6AAF16EA" w14:textId="77777777" w:rsidR="004A4848" w:rsidRDefault="004A4848" w:rsidP="00347B12">
            <w:pPr>
              <w:rPr>
                <w:sz w:val="28"/>
                <w:szCs w:val="28"/>
              </w:rPr>
            </w:pPr>
            <w:r>
              <w:rPr>
                <w:sz w:val="28"/>
                <w:szCs w:val="28"/>
              </w:rPr>
              <w:t>СОГЛАСОВАНО</w:t>
            </w:r>
          </w:p>
          <w:p w14:paraId="5A0EFAAE" w14:textId="77777777" w:rsidR="004A4848" w:rsidRDefault="004A4848" w:rsidP="00347B12">
            <w:pPr>
              <w:jc w:val="center"/>
              <w:rPr>
                <w:sz w:val="28"/>
                <w:szCs w:val="28"/>
              </w:rPr>
            </w:pPr>
          </w:p>
          <w:p w14:paraId="0BB3BFBA" w14:textId="77777777" w:rsidR="004A4848" w:rsidRDefault="004A4848" w:rsidP="00347B12">
            <w:pPr>
              <w:rPr>
                <w:sz w:val="28"/>
                <w:szCs w:val="28"/>
              </w:rPr>
            </w:pPr>
            <w:r>
              <w:rPr>
                <w:sz w:val="28"/>
                <w:szCs w:val="28"/>
              </w:rPr>
              <w:t>АНО «Экспертно-правовой центр «Финансовые расследования и судебные экспертизы»»</w:t>
            </w:r>
          </w:p>
          <w:p w14:paraId="09CF063C" w14:textId="77777777" w:rsidR="004A4848" w:rsidRDefault="004A4848" w:rsidP="00347B12">
            <w:pPr>
              <w:rPr>
                <w:sz w:val="28"/>
                <w:szCs w:val="28"/>
              </w:rPr>
            </w:pPr>
            <w:r>
              <w:rPr>
                <w:sz w:val="28"/>
                <w:szCs w:val="28"/>
              </w:rPr>
              <w:t>Директор</w:t>
            </w:r>
          </w:p>
          <w:p w14:paraId="662EE018" w14:textId="24A7AFCA" w:rsidR="004A4848" w:rsidRDefault="004A4848" w:rsidP="00347B12">
            <w:pPr>
              <w:rPr>
                <w:sz w:val="28"/>
                <w:szCs w:val="28"/>
              </w:rPr>
            </w:pPr>
            <w:r>
              <w:rPr>
                <w:sz w:val="28"/>
                <w:szCs w:val="28"/>
              </w:rPr>
              <w:softHyphen/>
            </w:r>
            <w:r>
              <w:rPr>
                <w:sz w:val="28"/>
                <w:szCs w:val="28"/>
              </w:rPr>
              <w:softHyphen/>
            </w:r>
            <w:r>
              <w:rPr>
                <w:sz w:val="28"/>
                <w:szCs w:val="28"/>
              </w:rPr>
              <w:softHyphen/>
            </w:r>
            <w:r>
              <w:rPr>
                <w:sz w:val="28"/>
                <w:szCs w:val="28"/>
              </w:rPr>
              <w:softHyphen/>
              <w:t xml:space="preserve"> С.В. Ефимов</w:t>
            </w:r>
          </w:p>
          <w:p w14:paraId="2F57F0AE" w14:textId="165391A1" w:rsidR="004A4848" w:rsidRDefault="00E869EB" w:rsidP="00E869EB">
            <w:pPr>
              <w:rPr>
                <w:sz w:val="28"/>
                <w:szCs w:val="28"/>
              </w:rPr>
            </w:pPr>
            <w:r>
              <w:rPr>
                <w:sz w:val="28"/>
                <w:szCs w:val="28"/>
              </w:rPr>
              <w:t>«12» декабря</w:t>
            </w:r>
            <w:r w:rsidR="004A4848">
              <w:rPr>
                <w:sz w:val="28"/>
                <w:szCs w:val="28"/>
              </w:rPr>
              <w:t xml:space="preserve"> 2023 г.</w:t>
            </w:r>
          </w:p>
        </w:tc>
        <w:tc>
          <w:tcPr>
            <w:tcW w:w="2539" w:type="pct"/>
          </w:tcPr>
          <w:p w14:paraId="5BB915A1" w14:textId="77777777" w:rsidR="004A4848" w:rsidRDefault="004A4848" w:rsidP="00347B12">
            <w:pPr>
              <w:rPr>
                <w:sz w:val="28"/>
                <w:szCs w:val="28"/>
              </w:rPr>
            </w:pPr>
            <w:r>
              <w:rPr>
                <w:sz w:val="28"/>
                <w:szCs w:val="28"/>
              </w:rPr>
              <w:t>УТВЕРЖДАЮ</w:t>
            </w:r>
          </w:p>
          <w:p w14:paraId="667FBA32" w14:textId="77777777" w:rsidR="004A4848" w:rsidRDefault="004A4848" w:rsidP="00347B12">
            <w:pPr>
              <w:jc w:val="center"/>
              <w:rPr>
                <w:sz w:val="28"/>
                <w:szCs w:val="28"/>
              </w:rPr>
            </w:pPr>
          </w:p>
          <w:p w14:paraId="4D1701E8" w14:textId="77777777" w:rsidR="004A4848" w:rsidRDefault="004A4848" w:rsidP="00347B12">
            <w:pPr>
              <w:rPr>
                <w:sz w:val="28"/>
                <w:szCs w:val="28"/>
              </w:rPr>
            </w:pPr>
            <w:r>
              <w:rPr>
                <w:sz w:val="28"/>
                <w:szCs w:val="28"/>
              </w:rPr>
              <w:t xml:space="preserve">Проректор по учебной и методической работе </w:t>
            </w:r>
          </w:p>
          <w:p w14:paraId="06B0F0C9" w14:textId="77777777" w:rsidR="004A4848" w:rsidRDefault="004A4848" w:rsidP="00347B12">
            <w:pPr>
              <w:rPr>
                <w:sz w:val="28"/>
                <w:szCs w:val="28"/>
              </w:rPr>
            </w:pPr>
          </w:p>
          <w:p w14:paraId="4D11F7C8" w14:textId="28C2E858" w:rsidR="004A4848" w:rsidRDefault="004A4848" w:rsidP="00347B12">
            <w:pPr>
              <w:rPr>
                <w:sz w:val="28"/>
                <w:szCs w:val="28"/>
              </w:rPr>
            </w:pPr>
            <w:r>
              <w:rPr>
                <w:sz w:val="28"/>
                <w:szCs w:val="28"/>
              </w:rPr>
              <w:t>Е.А. Каменева</w:t>
            </w:r>
          </w:p>
          <w:p w14:paraId="455B864D" w14:textId="261A5706" w:rsidR="004A4848" w:rsidRDefault="004A4848" w:rsidP="00F62B25">
            <w:pPr>
              <w:spacing w:line="276" w:lineRule="auto"/>
              <w:rPr>
                <w:sz w:val="24"/>
                <w:szCs w:val="24"/>
                <w:highlight w:val="green"/>
              </w:rPr>
            </w:pPr>
            <w:r>
              <w:rPr>
                <w:sz w:val="28"/>
                <w:szCs w:val="28"/>
              </w:rPr>
              <w:t>«</w:t>
            </w:r>
            <w:r w:rsidR="00F62B25">
              <w:rPr>
                <w:sz w:val="28"/>
                <w:szCs w:val="28"/>
              </w:rPr>
              <w:t>27</w:t>
            </w:r>
            <w:r>
              <w:rPr>
                <w:sz w:val="28"/>
                <w:szCs w:val="28"/>
              </w:rPr>
              <w:t xml:space="preserve">» </w:t>
            </w:r>
            <w:r w:rsidR="00E869EB">
              <w:rPr>
                <w:sz w:val="28"/>
                <w:szCs w:val="28"/>
              </w:rPr>
              <w:t>декабря</w:t>
            </w:r>
            <w:r>
              <w:rPr>
                <w:sz w:val="28"/>
                <w:szCs w:val="28"/>
              </w:rPr>
              <w:t xml:space="preserve"> 2023 г.</w:t>
            </w:r>
          </w:p>
        </w:tc>
      </w:tr>
    </w:tbl>
    <w:p w14:paraId="6537E34C" w14:textId="2711BF39" w:rsidR="00923A8E" w:rsidRPr="00986AC0" w:rsidRDefault="00923A8E" w:rsidP="00923A8E">
      <w:pPr>
        <w:spacing w:after="0" w:line="240" w:lineRule="auto"/>
        <w:jc w:val="center"/>
        <w:rPr>
          <w:rFonts w:ascii="Times New Roman" w:eastAsia="Times New Roman" w:hAnsi="Times New Roman" w:cs="Times New Roman"/>
          <w:b/>
          <w:sz w:val="28"/>
          <w:szCs w:val="28"/>
          <w:lang w:eastAsia="ru-RU"/>
        </w:rPr>
      </w:pPr>
    </w:p>
    <w:p w14:paraId="6EE1BBB4" w14:textId="720FE736"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672600CB" w14:textId="77777777" w:rsidR="00FA7368" w:rsidRPr="00986AC0" w:rsidRDefault="00FA7368" w:rsidP="00923A8E">
      <w:pPr>
        <w:spacing w:after="0" w:line="240" w:lineRule="auto"/>
        <w:jc w:val="center"/>
        <w:rPr>
          <w:rFonts w:ascii="Times New Roman" w:eastAsia="Times New Roman" w:hAnsi="Times New Roman" w:cs="Times New Roman"/>
          <w:b/>
          <w:sz w:val="28"/>
          <w:szCs w:val="28"/>
          <w:lang w:eastAsia="ru-RU"/>
        </w:rPr>
      </w:pPr>
    </w:p>
    <w:p w14:paraId="403CFB60" w14:textId="5B1F830C" w:rsidR="000C75E6" w:rsidRDefault="003A76E5" w:rsidP="000C75E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В.В. Земсков</w:t>
      </w:r>
      <w:r w:rsidR="00D361D2">
        <w:rPr>
          <w:rFonts w:ascii="Times New Roman" w:eastAsia="Times New Roman" w:hAnsi="Times New Roman" w:cs="Times New Roman"/>
          <w:b/>
          <w:sz w:val="28"/>
          <w:szCs w:val="28"/>
          <w:lang w:eastAsia="ru-RU"/>
        </w:rPr>
        <w:t>, Н.</w:t>
      </w:r>
      <w:r w:rsidR="00A34DE9">
        <w:rPr>
          <w:rFonts w:ascii="Times New Roman" w:eastAsia="Times New Roman" w:hAnsi="Times New Roman" w:cs="Times New Roman"/>
          <w:b/>
          <w:sz w:val="28"/>
          <w:szCs w:val="28"/>
          <w:lang w:eastAsia="ru-RU"/>
        </w:rPr>
        <w:t>С</w:t>
      </w:r>
      <w:r w:rsidR="00D361D2">
        <w:rPr>
          <w:rFonts w:ascii="Times New Roman" w:eastAsia="Times New Roman" w:hAnsi="Times New Roman" w:cs="Times New Roman"/>
          <w:b/>
          <w:sz w:val="28"/>
          <w:szCs w:val="28"/>
          <w:lang w:eastAsia="ru-RU"/>
        </w:rPr>
        <w:t>.</w:t>
      </w:r>
      <w:r w:rsidR="009B5D41">
        <w:rPr>
          <w:rFonts w:ascii="Times New Roman" w:eastAsia="Times New Roman" w:hAnsi="Times New Roman" w:cs="Times New Roman"/>
          <w:b/>
          <w:sz w:val="28"/>
          <w:szCs w:val="28"/>
          <w:lang w:eastAsia="ru-RU"/>
        </w:rPr>
        <w:t xml:space="preserve"> </w:t>
      </w:r>
      <w:r w:rsidR="00D361D2">
        <w:rPr>
          <w:rFonts w:ascii="Times New Roman" w:eastAsia="Times New Roman" w:hAnsi="Times New Roman" w:cs="Times New Roman"/>
          <w:b/>
          <w:sz w:val="28"/>
          <w:szCs w:val="28"/>
          <w:lang w:eastAsia="ru-RU"/>
        </w:rPr>
        <w:t>Семенов</w:t>
      </w:r>
      <w:r w:rsidR="007C7829">
        <w:rPr>
          <w:rFonts w:ascii="Times New Roman" w:eastAsia="Times New Roman" w:hAnsi="Times New Roman" w:cs="Times New Roman"/>
          <w:b/>
          <w:sz w:val="28"/>
          <w:szCs w:val="28"/>
          <w:lang w:eastAsia="ru-RU"/>
        </w:rPr>
        <w:t>, Н.В. Михайлин</w:t>
      </w:r>
    </w:p>
    <w:p w14:paraId="080C8BC9" w14:textId="77777777" w:rsidR="003A76E5" w:rsidRPr="00986AC0" w:rsidRDefault="003A76E5" w:rsidP="000C75E6">
      <w:pPr>
        <w:spacing w:after="0" w:line="240" w:lineRule="auto"/>
        <w:jc w:val="center"/>
        <w:rPr>
          <w:rFonts w:ascii="Times New Roman" w:eastAsia="Times New Roman" w:hAnsi="Times New Roman" w:cs="Times New Roman"/>
          <w:b/>
          <w:sz w:val="28"/>
          <w:szCs w:val="28"/>
          <w:lang w:eastAsia="ru-RU"/>
        </w:rPr>
      </w:pPr>
    </w:p>
    <w:p w14:paraId="1FD0959C" w14:textId="77777777" w:rsidR="003A76E5" w:rsidRPr="00986AC0" w:rsidRDefault="003A76E5" w:rsidP="00BC2890">
      <w:pPr>
        <w:spacing w:after="0" w:line="240" w:lineRule="auto"/>
        <w:jc w:val="center"/>
        <w:rPr>
          <w:rFonts w:ascii="Times New Roman" w:eastAsia="Times New Roman" w:hAnsi="Times New Roman" w:cs="Times New Roman"/>
          <w:b/>
          <w:sz w:val="28"/>
          <w:szCs w:val="28"/>
          <w:lang w:eastAsia="ru-RU"/>
        </w:rPr>
      </w:pPr>
      <w:bookmarkStart w:id="0" w:name="_GoBack"/>
      <w:bookmarkEnd w:id="0"/>
      <w:r>
        <w:rPr>
          <w:rFonts w:ascii="Times New Roman" w:eastAsia="Times New Roman" w:hAnsi="Times New Roman" w:cs="Times New Roman"/>
          <w:b/>
          <w:sz w:val="28"/>
          <w:szCs w:val="28"/>
          <w:lang w:eastAsia="ru-RU"/>
        </w:rPr>
        <w:t>Внутренний аудит бизнес-процессов организации в системе экономической безопасности хозяйствующего субъекта</w:t>
      </w:r>
    </w:p>
    <w:p w14:paraId="79F3B60C" w14:textId="77777777" w:rsidR="003A76E5" w:rsidRDefault="003A76E5" w:rsidP="00923A8E">
      <w:pPr>
        <w:spacing w:after="0" w:line="360" w:lineRule="auto"/>
        <w:ind w:left="-180" w:right="616" w:firstLine="360"/>
        <w:jc w:val="center"/>
        <w:rPr>
          <w:rFonts w:ascii="Times New Roman" w:eastAsia="Times New Roman" w:hAnsi="Times New Roman" w:cs="Times New Roman"/>
          <w:b/>
          <w:sz w:val="28"/>
          <w:szCs w:val="28"/>
          <w:lang w:eastAsia="ru-RU"/>
        </w:rPr>
      </w:pPr>
    </w:p>
    <w:p w14:paraId="44D47656" w14:textId="2008500D" w:rsidR="00923A8E" w:rsidRPr="00986AC0" w:rsidRDefault="00923A8E" w:rsidP="00923A8E">
      <w:pPr>
        <w:spacing w:after="0" w:line="360" w:lineRule="auto"/>
        <w:ind w:left="-180" w:right="616" w:firstLine="360"/>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 xml:space="preserve">Рабочая программа дисциплины  </w:t>
      </w:r>
    </w:p>
    <w:p w14:paraId="585A8FF6" w14:textId="7764A1B9" w:rsidR="00230851" w:rsidRPr="00986AC0" w:rsidRDefault="003A76E5" w:rsidP="003A76E5">
      <w:pPr>
        <w:tabs>
          <w:tab w:val="left" w:pos="3285"/>
        </w:tabs>
        <w:spacing w:after="0" w:line="360" w:lineRule="auto"/>
        <w:ind w:left="-180" w:right="616"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230851" w:rsidRPr="00986AC0">
        <w:rPr>
          <w:rFonts w:ascii="Times New Roman" w:eastAsia="Times New Roman" w:hAnsi="Times New Roman" w:cs="Times New Roman"/>
          <w:sz w:val="28"/>
          <w:szCs w:val="28"/>
          <w:lang w:eastAsia="ru-RU"/>
        </w:rPr>
        <w:t>для студентов, обучающихся по направлению подготовки</w:t>
      </w:r>
    </w:p>
    <w:p w14:paraId="72FB814F" w14:textId="4EF49847" w:rsidR="005B6488" w:rsidRDefault="005B6488" w:rsidP="00635A85">
      <w:pPr>
        <w:suppressAutoHyphens/>
        <w:spacing w:after="0" w:line="240" w:lineRule="auto"/>
        <w:jc w:val="center"/>
        <w:rPr>
          <w:rFonts w:ascii="Times New Roman" w:eastAsia="Times New Roman" w:hAnsi="Times New Roman" w:cs="Times New Roman"/>
          <w:sz w:val="28"/>
          <w:szCs w:val="28"/>
          <w:lang w:eastAsia="ru-RU"/>
        </w:rPr>
      </w:pPr>
    </w:p>
    <w:p w14:paraId="5938E498" w14:textId="77777777" w:rsidR="003A76E5" w:rsidRPr="003A76E5" w:rsidRDefault="003A76E5" w:rsidP="003A76E5">
      <w:pPr>
        <w:autoSpaceDE w:val="0"/>
        <w:autoSpaceDN w:val="0"/>
        <w:adjustRightInd w:val="0"/>
        <w:spacing w:after="0" w:line="360" w:lineRule="auto"/>
        <w:jc w:val="center"/>
        <w:rPr>
          <w:rFonts w:ascii="Times New Roman" w:hAnsi="Times New Roman" w:cs="Times New Roman"/>
          <w:color w:val="000000"/>
          <w:sz w:val="28"/>
          <w:szCs w:val="28"/>
        </w:rPr>
      </w:pPr>
      <w:r w:rsidRPr="003A76E5">
        <w:rPr>
          <w:rFonts w:ascii="Times New Roman" w:hAnsi="Times New Roman" w:cs="Times New Roman"/>
          <w:color w:val="000000"/>
          <w:sz w:val="28"/>
          <w:szCs w:val="28"/>
        </w:rPr>
        <w:t>38.04.01«Экономика»</w:t>
      </w:r>
    </w:p>
    <w:p w14:paraId="76A69067" w14:textId="77777777" w:rsidR="003A76E5" w:rsidRPr="003A76E5" w:rsidRDefault="003A76E5" w:rsidP="003A76E5">
      <w:pPr>
        <w:autoSpaceDE w:val="0"/>
        <w:autoSpaceDN w:val="0"/>
        <w:adjustRightInd w:val="0"/>
        <w:spacing w:after="0" w:line="360" w:lineRule="auto"/>
        <w:jc w:val="center"/>
        <w:rPr>
          <w:rFonts w:ascii="Times New Roman" w:hAnsi="Times New Roman" w:cs="Times New Roman"/>
          <w:color w:val="000000"/>
          <w:sz w:val="28"/>
          <w:szCs w:val="28"/>
        </w:rPr>
      </w:pPr>
      <w:r w:rsidRPr="003A76E5">
        <w:rPr>
          <w:rFonts w:ascii="Times New Roman" w:hAnsi="Times New Roman" w:cs="Times New Roman"/>
          <w:color w:val="000000"/>
          <w:sz w:val="28"/>
          <w:szCs w:val="28"/>
        </w:rPr>
        <w:t>Направленность программы магистратуры</w:t>
      </w:r>
    </w:p>
    <w:p w14:paraId="1882AEE4" w14:textId="2F3F95E7" w:rsidR="005B6488" w:rsidRDefault="003A76E5" w:rsidP="00A42C95">
      <w:pPr>
        <w:spacing w:after="0" w:line="360" w:lineRule="auto"/>
        <w:jc w:val="center"/>
        <w:rPr>
          <w:rFonts w:ascii="Times New Roman" w:hAnsi="Times New Roman" w:cs="Times New Roman"/>
          <w:color w:val="000000"/>
          <w:sz w:val="28"/>
          <w:szCs w:val="28"/>
        </w:rPr>
      </w:pPr>
      <w:r w:rsidRPr="003A76E5">
        <w:rPr>
          <w:rFonts w:ascii="Times New Roman" w:hAnsi="Times New Roman" w:cs="Times New Roman"/>
          <w:color w:val="000000"/>
          <w:sz w:val="28"/>
          <w:szCs w:val="28"/>
        </w:rPr>
        <w:t xml:space="preserve">«Внутренний аудит </w:t>
      </w:r>
      <w:r>
        <w:rPr>
          <w:rFonts w:ascii="Times New Roman" w:hAnsi="Times New Roman" w:cs="Times New Roman"/>
          <w:color w:val="000000"/>
          <w:sz w:val="28"/>
          <w:szCs w:val="28"/>
        </w:rPr>
        <w:t>и управление рисками организации</w:t>
      </w:r>
      <w:r w:rsidRPr="003A76E5">
        <w:rPr>
          <w:rFonts w:ascii="Times New Roman" w:hAnsi="Times New Roman" w:cs="Times New Roman"/>
          <w:color w:val="000000"/>
          <w:sz w:val="28"/>
          <w:szCs w:val="28"/>
        </w:rPr>
        <w:t xml:space="preserve">» </w:t>
      </w:r>
    </w:p>
    <w:p w14:paraId="35669277" w14:textId="2D4F5E8C" w:rsidR="00A42C95" w:rsidRDefault="00A42C95" w:rsidP="00A42C95">
      <w:pPr>
        <w:spacing w:after="0" w:line="360" w:lineRule="auto"/>
        <w:jc w:val="center"/>
        <w:rPr>
          <w:rFonts w:ascii="Times New Roman" w:hAnsi="Times New Roman" w:cs="Times New Roman"/>
          <w:color w:val="000000"/>
          <w:sz w:val="28"/>
          <w:szCs w:val="28"/>
        </w:rPr>
      </w:pPr>
    </w:p>
    <w:p w14:paraId="58EAE258" w14:textId="77777777" w:rsidR="00A42C95" w:rsidRPr="00A42C95" w:rsidRDefault="00A42C95" w:rsidP="00A42C95">
      <w:pPr>
        <w:spacing w:after="0" w:line="360" w:lineRule="auto"/>
        <w:jc w:val="center"/>
        <w:rPr>
          <w:rFonts w:ascii="Times New Roman" w:hAnsi="Times New Roman" w:cs="Times New Roman"/>
          <w:color w:val="000000"/>
          <w:sz w:val="28"/>
          <w:szCs w:val="28"/>
        </w:rPr>
      </w:pPr>
    </w:p>
    <w:p w14:paraId="2B824EE9" w14:textId="77777777" w:rsidR="00C004BE" w:rsidRPr="00347B12" w:rsidRDefault="00C004BE" w:rsidP="00C004BE">
      <w:pPr>
        <w:suppressAutoHyphens/>
        <w:spacing w:after="0" w:line="240" w:lineRule="auto"/>
        <w:jc w:val="center"/>
        <w:rPr>
          <w:rFonts w:ascii="Times New Roman" w:hAnsi="Times New Roman" w:cs="Times New Roman"/>
          <w:sz w:val="28"/>
          <w:szCs w:val="28"/>
        </w:rPr>
      </w:pPr>
      <w:r w:rsidRPr="00347B12">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411A0594" w14:textId="638F2861" w:rsidR="00C004BE" w:rsidRPr="00347B12" w:rsidRDefault="00C004BE" w:rsidP="00C004BE">
      <w:pPr>
        <w:suppressAutoHyphens/>
        <w:spacing w:after="0" w:line="240" w:lineRule="auto"/>
        <w:jc w:val="center"/>
        <w:rPr>
          <w:rFonts w:ascii="Times New Roman" w:hAnsi="Times New Roman" w:cs="Times New Roman"/>
          <w:i/>
          <w:sz w:val="28"/>
          <w:szCs w:val="28"/>
        </w:rPr>
      </w:pPr>
      <w:r w:rsidRPr="00347B12">
        <w:rPr>
          <w:rFonts w:ascii="Times New Roman" w:hAnsi="Times New Roman" w:cs="Times New Roman"/>
          <w:i/>
          <w:sz w:val="28"/>
          <w:szCs w:val="28"/>
        </w:rPr>
        <w:t xml:space="preserve">(протокол </w:t>
      </w:r>
      <w:r w:rsidR="00347B12">
        <w:rPr>
          <w:rFonts w:ascii="Times New Roman" w:hAnsi="Times New Roman" w:cs="Times New Roman"/>
          <w:i/>
          <w:sz w:val="28"/>
          <w:szCs w:val="28"/>
        </w:rPr>
        <w:t>№ 3 от 11.12.</w:t>
      </w:r>
      <w:r w:rsidRPr="00347B12">
        <w:rPr>
          <w:rFonts w:ascii="Times New Roman" w:hAnsi="Times New Roman" w:cs="Times New Roman"/>
          <w:i/>
          <w:sz w:val="28"/>
          <w:szCs w:val="28"/>
        </w:rPr>
        <w:t>202</w:t>
      </w:r>
      <w:r w:rsidR="000C75E6" w:rsidRPr="00347B12">
        <w:rPr>
          <w:rFonts w:ascii="Times New Roman" w:hAnsi="Times New Roman" w:cs="Times New Roman"/>
          <w:i/>
          <w:sz w:val="28"/>
          <w:szCs w:val="28"/>
        </w:rPr>
        <w:t>3</w:t>
      </w:r>
      <w:r w:rsidR="00A42C95">
        <w:rPr>
          <w:rFonts w:ascii="Times New Roman" w:hAnsi="Times New Roman" w:cs="Times New Roman"/>
          <w:i/>
          <w:sz w:val="28"/>
          <w:szCs w:val="28"/>
        </w:rPr>
        <w:t xml:space="preserve"> г.</w:t>
      </w:r>
      <w:r w:rsidRPr="00347B12">
        <w:rPr>
          <w:rFonts w:ascii="Times New Roman" w:hAnsi="Times New Roman" w:cs="Times New Roman"/>
          <w:i/>
          <w:sz w:val="28"/>
          <w:szCs w:val="28"/>
        </w:rPr>
        <w:t>)</w:t>
      </w:r>
    </w:p>
    <w:p w14:paraId="1E54DCCE" w14:textId="77777777" w:rsidR="00C004BE" w:rsidRPr="00347B12" w:rsidRDefault="00C004BE" w:rsidP="00C004BE">
      <w:pPr>
        <w:spacing w:after="0" w:line="240" w:lineRule="auto"/>
        <w:rPr>
          <w:rFonts w:ascii="Times New Roman" w:eastAsia="Times New Roman" w:hAnsi="Times New Roman" w:cs="Times New Roman"/>
          <w:sz w:val="28"/>
          <w:szCs w:val="28"/>
          <w:lang w:eastAsia="ru-RU"/>
        </w:rPr>
      </w:pPr>
    </w:p>
    <w:p w14:paraId="38A77CBD" w14:textId="77777777" w:rsidR="00C004BE" w:rsidRPr="00347B12" w:rsidRDefault="00C004BE" w:rsidP="00C004BE">
      <w:pPr>
        <w:suppressAutoHyphens/>
        <w:spacing w:after="0" w:line="240" w:lineRule="auto"/>
        <w:jc w:val="center"/>
        <w:rPr>
          <w:rFonts w:ascii="Times New Roman" w:hAnsi="Times New Roman" w:cs="Times New Roman"/>
          <w:i/>
          <w:sz w:val="28"/>
          <w:szCs w:val="28"/>
        </w:rPr>
      </w:pPr>
      <w:r w:rsidRPr="00347B12">
        <w:rPr>
          <w:rFonts w:ascii="Times New Roman" w:hAnsi="Times New Roman" w:cs="Times New Roman"/>
          <w:i/>
          <w:sz w:val="28"/>
          <w:szCs w:val="28"/>
        </w:rPr>
        <w:t>Рекомендовано Ученым советом Факультета экономики и бизнеса</w:t>
      </w:r>
    </w:p>
    <w:p w14:paraId="3FD9EB3E" w14:textId="7D032C5F" w:rsidR="001F3A3F" w:rsidRPr="00A42C95" w:rsidRDefault="00C004BE" w:rsidP="00A42C95">
      <w:pPr>
        <w:suppressAutoHyphens/>
        <w:spacing w:after="0" w:line="240" w:lineRule="auto"/>
        <w:jc w:val="center"/>
        <w:rPr>
          <w:rFonts w:ascii="Times New Roman" w:hAnsi="Times New Roman" w:cs="Times New Roman"/>
          <w:i/>
          <w:iCs/>
          <w:sz w:val="28"/>
          <w:szCs w:val="28"/>
        </w:rPr>
      </w:pPr>
      <w:r w:rsidRPr="00A42C95">
        <w:rPr>
          <w:rFonts w:ascii="Times New Roman" w:hAnsi="Times New Roman" w:cs="Times New Roman"/>
          <w:i/>
          <w:iCs/>
          <w:sz w:val="28"/>
          <w:szCs w:val="28"/>
        </w:rPr>
        <w:t xml:space="preserve"> (</w:t>
      </w:r>
      <w:r w:rsidRPr="00A42C95">
        <w:rPr>
          <w:rFonts w:ascii="Times New Roman" w:hAnsi="Times New Roman" w:cs="Times New Roman"/>
          <w:i/>
          <w:sz w:val="28"/>
          <w:szCs w:val="28"/>
        </w:rPr>
        <w:t>протокол</w:t>
      </w:r>
      <w:r w:rsidR="00347B12" w:rsidRPr="00A42C95">
        <w:rPr>
          <w:rFonts w:ascii="Times New Roman" w:hAnsi="Times New Roman" w:cs="Times New Roman"/>
          <w:i/>
          <w:sz w:val="28"/>
          <w:szCs w:val="28"/>
        </w:rPr>
        <w:t xml:space="preserve"> №</w:t>
      </w:r>
      <w:r w:rsidRPr="00A42C95">
        <w:rPr>
          <w:rFonts w:ascii="Times New Roman" w:hAnsi="Times New Roman" w:cs="Times New Roman"/>
          <w:i/>
          <w:sz w:val="28"/>
          <w:szCs w:val="28"/>
        </w:rPr>
        <w:t xml:space="preserve"> </w:t>
      </w:r>
      <w:r w:rsidR="00347B12" w:rsidRPr="00A42C95">
        <w:rPr>
          <w:rFonts w:ascii="Times New Roman" w:hAnsi="Times New Roman" w:cs="Times New Roman"/>
          <w:i/>
          <w:sz w:val="28"/>
          <w:szCs w:val="28"/>
        </w:rPr>
        <w:t>35 от 20.12.</w:t>
      </w:r>
      <w:r w:rsidRPr="00A42C95">
        <w:rPr>
          <w:rFonts w:ascii="Times New Roman" w:hAnsi="Times New Roman" w:cs="Times New Roman"/>
          <w:i/>
          <w:sz w:val="28"/>
          <w:szCs w:val="28"/>
        </w:rPr>
        <w:t>202</w:t>
      </w:r>
      <w:r w:rsidR="000C75E6" w:rsidRPr="00A42C95">
        <w:rPr>
          <w:rFonts w:ascii="Times New Roman" w:hAnsi="Times New Roman" w:cs="Times New Roman"/>
          <w:i/>
          <w:sz w:val="28"/>
          <w:szCs w:val="28"/>
        </w:rPr>
        <w:t>3</w:t>
      </w:r>
      <w:r w:rsidR="00A42C95" w:rsidRPr="00A42C95">
        <w:rPr>
          <w:rFonts w:ascii="Times New Roman" w:hAnsi="Times New Roman" w:cs="Times New Roman"/>
          <w:i/>
          <w:sz w:val="28"/>
          <w:szCs w:val="28"/>
        </w:rPr>
        <w:t xml:space="preserve"> г.</w:t>
      </w:r>
      <w:r w:rsidRPr="00A42C95">
        <w:rPr>
          <w:rFonts w:ascii="Times New Roman" w:hAnsi="Times New Roman" w:cs="Times New Roman"/>
          <w:i/>
          <w:iCs/>
          <w:sz w:val="28"/>
          <w:szCs w:val="28"/>
        </w:rPr>
        <w:t>)</w:t>
      </w:r>
    </w:p>
    <w:p w14:paraId="5A5EA8A3" w14:textId="22C42330" w:rsidR="00963AA4" w:rsidRDefault="00963AA4" w:rsidP="00963AA4">
      <w:pPr>
        <w:suppressAutoHyphens/>
        <w:spacing w:after="0" w:line="240" w:lineRule="auto"/>
        <w:jc w:val="center"/>
        <w:rPr>
          <w:rFonts w:ascii="Times New Roman" w:hAnsi="Times New Roman" w:cs="Times New Roman"/>
          <w:iCs/>
          <w:sz w:val="28"/>
          <w:szCs w:val="28"/>
        </w:rPr>
      </w:pPr>
    </w:p>
    <w:p w14:paraId="2327774D" w14:textId="6BCD3A3C" w:rsidR="00BC2890" w:rsidRPr="00986AC0" w:rsidRDefault="00963AA4" w:rsidP="004A4848">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w:t>
      </w:r>
      <w:r w:rsidR="00B3337A" w:rsidRPr="00986AC0">
        <w:rPr>
          <w:rFonts w:ascii="Times New Roman" w:hAnsi="Times New Roman" w:cs="Times New Roman"/>
          <w:b/>
          <w:sz w:val="28"/>
          <w:szCs w:val="28"/>
        </w:rPr>
        <w:t xml:space="preserve"> </w:t>
      </w:r>
      <w:r w:rsidR="004A4848">
        <w:rPr>
          <w:rFonts w:ascii="Times New Roman" w:hAnsi="Times New Roman" w:cs="Times New Roman"/>
          <w:b/>
          <w:sz w:val="28"/>
          <w:szCs w:val="28"/>
        </w:rPr>
        <w:t xml:space="preserve">– </w:t>
      </w:r>
      <w:r w:rsidR="00B3337A" w:rsidRPr="00986AC0">
        <w:rPr>
          <w:rFonts w:ascii="Times New Roman" w:hAnsi="Times New Roman" w:cs="Times New Roman"/>
          <w:b/>
          <w:sz w:val="28"/>
          <w:szCs w:val="28"/>
        </w:rPr>
        <w:t>202</w:t>
      </w:r>
      <w:r w:rsidR="00067FF5" w:rsidRPr="00986AC0">
        <w:rPr>
          <w:rFonts w:ascii="Times New Roman" w:hAnsi="Times New Roman" w:cs="Times New Roman"/>
          <w:b/>
          <w:sz w:val="28"/>
          <w:szCs w:val="28"/>
        </w:rPr>
        <w:t>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986AC0"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986AC0">
            <w:rPr>
              <w:rFonts w:ascii="Times New Roman" w:eastAsia="Times New Roman" w:hAnsi="Times New Roman" w:cs="Times New Roman"/>
              <w:b/>
              <w:sz w:val="26"/>
              <w:szCs w:val="26"/>
              <w:lang w:eastAsia="ru-RU"/>
            </w:rPr>
            <w:t>Содержание</w:t>
          </w:r>
        </w:p>
        <w:p w14:paraId="5A6A52C4" w14:textId="77777777" w:rsidR="00596F5B" w:rsidRPr="00986AC0"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2A6C524B" w:rsidR="00400A1B" w:rsidRPr="00986AC0" w:rsidRDefault="00923A8E">
          <w:pPr>
            <w:pStyle w:val="15"/>
            <w:tabs>
              <w:tab w:val="left" w:pos="660"/>
            </w:tabs>
            <w:rPr>
              <w:rFonts w:eastAsiaTheme="minorEastAsia"/>
              <w:noProof/>
              <w:sz w:val="28"/>
              <w:szCs w:val="28"/>
            </w:rPr>
          </w:pPr>
          <w:r w:rsidRPr="00986AC0">
            <w:rPr>
              <w:sz w:val="28"/>
              <w:szCs w:val="28"/>
            </w:rPr>
            <w:fldChar w:fldCharType="begin"/>
          </w:r>
          <w:r w:rsidRPr="00986AC0">
            <w:rPr>
              <w:sz w:val="28"/>
              <w:szCs w:val="28"/>
            </w:rPr>
            <w:instrText xml:space="preserve"> TOC \o "1-3" \h \z \u </w:instrText>
          </w:r>
          <w:r w:rsidRPr="00986AC0">
            <w:rPr>
              <w:sz w:val="28"/>
              <w:szCs w:val="28"/>
            </w:rPr>
            <w:fldChar w:fldCharType="separate"/>
          </w:r>
          <w:hyperlink w:anchor="_Toc73619794" w:history="1">
            <w:r w:rsidR="00400A1B" w:rsidRPr="00986AC0">
              <w:rPr>
                <w:rStyle w:val="af2"/>
                <w:bCs/>
                <w:noProof/>
                <w:sz w:val="28"/>
                <w:szCs w:val="28"/>
              </w:rPr>
              <w:t>1.</w:t>
            </w:r>
            <w:r w:rsidR="00400A1B" w:rsidRPr="00986AC0">
              <w:rPr>
                <w:rFonts w:eastAsiaTheme="minorEastAsia"/>
                <w:noProof/>
                <w:sz w:val="28"/>
                <w:szCs w:val="28"/>
              </w:rPr>
              <w:t xml:space="preserve"> </w:t>
            </w:r>
            <w:r w:rsidR="00400A1B" w:rsidRPr="00986AC0">
              <w:rPr>
                <w:rStyle w:val="af2"/>
                <w:bCs/>
                <w:noProof/>
                <w:sz w:val="28"/>
                <w:szCs w:val="28"/>
              </w:rPr>
              <w:t>Наименование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_Toc73619794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4</w:t>
            </w:r>
            <w:r w:rsidR="00400A1B" w:rsidRPr="00986AC0">
              <w:rPr>
                <w:noProof/>
                <w:webHidden/>
                <w:sz w:val="28"/>
                <w:szCs w:val="28"/>
              </w:rPr>
              <w:fldChar w:fldCharType="end"/>
            </w:r>
          </w:hyperlink>
        </w:p>
        <w:p w14:paraId="68DE2C42" w14:textId="5EB454B6" w:rsidR="00400A1B" w:rsidRPr="00986AC0" w:rsidRDefault="00E14865">
          <w:pPr>
            <w:pStyle w:val="15"/>
            <w:tabs>
              <w:tab w:val="left" w:pos="660"/>
            </w:tabs>
            <w:rPr>
              <w:rFonts w:eastAsiaTheme="minorEastAsia"/>
              <w:noProof/>
              <w:sz w:val="28"/>
              <w:szCs w:val="28"/>
            </w:rPr>
          </w:pPr>
          <w:hyperlink w:anchor="_Toc73619795" w:history="1">
            <w:r w:rsidR="00400A1B" w:rsidRPr="00986AC0">
              <w:rPr>
                <w:rStyle w:val="af2"/>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_Toc73619795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4</w:t>
            </w:r>
            <w:r w:rsidR="00400A1B" w:rsidRPr="00986AC0">
              <w:rPr>
                <w:noProof/>
                <w:webHidden/>
                <w:sz w:val="28"/>
                <w:szCs w:val="28"/>
              </w:rPr>
              <w:fldChar w:fldCharType="end"/>
            </w:r>
          </w:hyperlink>
        </w:p>
        <w:p w14:paraId="2E54E20E" w14:textId="1EEAB735" w:rsidR="00400A1B" w:rsidRPr="00986AC0" w:rsidRDefault="00E14865">
          <w:pPr>
            <w:pStyle w:val="15"/>
            <w:tabs>
              <w:tab w:val="left" w:pos="660"/>
            </w:tabs>
            <w:rPr>
              <w:rFonts w:eastAsiaTheme="minorEastAsia"/>
              <w:noProof/>
              <w:sz w:val="28"/>
              <w:szCs w:val="28"/>
            </w:rPr>
          </w:pPr>
          <w:hyperlink w:anchor="_Toc73619796" w:history="1">
            <w:r w:rsidR="00400A1B" w:rsidRPr="00986AC0">
              <w:rPr>
                <w:rStyle w:val="af2"/>
                <w:bCs/>
                <w:noProof/>
                <w:sz w:val="28"/>
                <w:szCs w:val="28"/>
              </w:rPr>
              <w:t>3. Место дисциплины в структуре образовательной программы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_Toc73619796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6</w:t>
            </w:r>
            <w:r w:rsidR="00400A1B" w:rsidRPr="00986AC0">
              <w:rPr>
                <w:noProof/>
                <w:webHidden/>
                <w:sz w:val="28"/>
                <w:szCs w:val="28"/>
              </w:rPr>
              <w:fldChar w:fldCharType="end"/>
            </w:r>
          </w:hyperlink>
        </w:p>
        <w:p w14:paraId="0970F327" w14:textId="372AF682" w:rsidR="00400A1B" w:rsidRPr="00986AC0" w:rsidRDefault="00E14865">
          <w:pPr>
            <w:pStyle w:val="15"/>
            <w:tabs>
              <w:tab w:val="left" w:pos="660"/>
            </w:tabs>
            <w:rPr>
              <w:rFonts w:eastAsiaTheme="minorEastAsia"/>
              <w:noProof/>
              <w:sz w:val="28"/>
              <w:szCs w:val="28"/>
            </w:rPr>
          </w:pPr>
          <w:hyperlink w:anchor="_Toc73619797" w:history="1">
            <w:r w:rsidR="00400A1B" w:rsidRPr="00986AC0">
              <w:rPr>
                <w:rStyle w:val="af2"/>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_Toc73619797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6</w:t>
            </w:r>
            <w:r w:rsidR="00400A1B" w:rsidRPr="00986AC0">
              <w:rPr>
                <w:noProof/>
                <w:webHidden/>
                <w:sz w:val="28"/>
                <w:szCs w:val="28"/>
              </w:rPr>
              <w:fldChar w:fldCharType="end"/>
            </w:r>
          </w:hyperlink>
        </w:p>
        <w:p w14:paraId="4D2CDE42" w14:textId="59CF7125" w:rsidR="00400A1B" w:rsidRPr="00986AC0" w:rsidRDefault="00E14865">
          <w:pPr>
            <w:pStyle w:val="15"/>
            <w:tabs>
              <w:tab w:val="left" w:pos="660"/>
            </w:tabs>
            <w:rPr>
              <w:rFonts w:eastAsiaTheme="minorEastAsia"/>
              <w:noProof/>
              <w:sz w:val="28"/>
              <w:szCs w:val="28"/>
            </w:rPr>
          </w:pPr>
          <w:hyperlink w:anchor="_Toc73619798" w:history="1">
            <w:r w:rsidR="00400A1B" w:rsidRPr="00986AC0">
              <w:rPr>
                <w:rStyle w:val="af2"/>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_Toc73619798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7</w:t>
            </w:r>
            <w:r w:rsidR="00400A1B" w:rsidRPr="00986AC0">
              <w:rPr>
                <w:noProof/>
                <w:webHidden/>
                <w:sz w:val="28"/>
                <w:szCs w:val="28"/>
              </w:rPr>
              <w:fldChar w:fldCharType="end"/>
            </w:r>
          </w:hyperlink>
        </w:p>
        <w:p w14:paraId="4D576191" w14:textId="462E2D0D" w:rsidR="00400A1B" w:rsidRPr="00986AC0" w:rsidRDefault="00E14865">
          <w:pPr>
            <w:pStyle w:val="15"/>
            <w:rPr>
              <w:rFonts w:eastAsiaTheme="minorEastAsia"/>
              <w:noProof/>
              <w:sz w:val="28"/>
              <w:szCs w:val="28"/>
            </w:rPr>
          </w:pPr>
          <w:hyperlink w:anchor="_Toc73619799" w:history="1">
            <w:r w:rsidR="00400A1B" w:rsidRPr="00986AC0">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_Toc73619799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9</w:t>
            </w:r>
            <w:r w:rsidR="00400A1B" w:rsidRPr="00986AC0">
              <w:rPr>
                <w:noProof/>
                <w:webHidden/>
                <w:sz w:val="28"/>
                <w:szCs w:val="28"/>
              </w:rPr>
              <w:fldChar w:fldCharType="end"/>
            </w:r>
          </w:hyperlink>
        </w:p>
        <w:p w14:paraId="2C46DE7B" w14:textId="09EA2A18" w:rsidR="00400A1B" w:rsidRPr="00986AC0" w:rsidRDefault="00E14865">
          <w:pPr>
            <w:pStyle w:val="15"/>
            <w:rPr>
              <w:rFonts w:eastAsiaTheme="minorEastAsia"/>
              <w:noProof/>
              <w:sz w:val="28"/>
              <w:szCs w:val="28"/>
            </w:rPr>
          </w:pPr>
          <w:hyperlink w:anchor="_Toc73619800" w:history="1">
            <w:r w:rsidR="00400A1B" w:rsidRPr="00986AC0">
              <w:rPr>
                <w:rStyle w:val="af2"/>
                <w:bCs/>
                <w:noProof/>
                <w:sz w:val="28"/>
                <w:szCs w:val="28"/>
              </w:rPr>
              <w:t>Примеры тестовых заданий</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_Toc73619800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11</w:t>
            </w:r>
            <w:r w:rsidR="00400A1B" w:rsidRPr="00986AC0">
              <w:rPr>
                <w:noProof/>
                <w:webHidden/>
                <w:sz w:val="28"/>
                <w:szCs w:val="28"/>
              </w:rPr>
              <w:fldChar w:fldCharType="end"/>
            </w:r>
          </w:hyperlink>
        </w:p>
        <w:p w14:paraId="35D1D041" w14:textId="497CD2EF" w:rsidR="00400A1B" w:rsidRPr="00986AC0" w:rsidRDefault="00E14865">
          <w:pPr>
            <w:pStyle w:val="15"/>
            <w:rPr>
              <w:rFonts w:eastAsiaTheme="minorEastAsia"/>
              <w:noProof/>
              <w:sz w:val="28"/>
              <w:szCs w:val="28"/>
            </w:rPr>
          </w:pPr>
          <w:hyperlink w:anchor="_Toc73619801" w:history="1">
            <w:r w:rsidR="00400A1B" w:rsidRPr="00986AC0">
              <w:rPr>
                <w:rStyle w:val="af2"/>
                <w:noProof/>
                <w:sz w:val="28"/>
                <w:szCs w:val="28"/>
              </w:rPr>
              <w:t>7. Фонд оценочных средств для проведения промежуточной аттестации обучающихся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_Toc73619801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11</w:t>
            </w:r>
            <w:r w:rsidR="00400A1B" w:rsidRPr="00986AC0">
              <w:rPr>
                <w:noProof/>
                <w:webHidden/>
                <w:sz w:val="28"/>
                <w:szCs w:val="28"/>
              </w:rPr>
              <w:fldChar w:fldCharType="end"/>
            </w:r>
          </w:hyperlink>
        </w:p>
        <w:p w14:paraId="4D2F1099" w14:textId="298FA4D0" w:rsidR="00400A1B" w:rsidRPr="00986AC0" w:rsidRDefault="00E14865">
          <w:pPr>
            <w:pStyle w:val="15"/>
            <w:rPr>
              <w:rFonts w:eastAsiaTheme="minorEastAsia"/>
              <w:noProof/>
              <w:sz w:val="28"/>
              <w:szCs w:val="28"/>
            </w:rPr>
          </w:pPr>
          <w:hyperlink w:anchor="_Toc73619802" w:history="1">
            <w:r w:rsidR="00400A1B" w:rsidRPr="00986AC0">
              <w:rPr>
                <w:rStyle w:val="af2"/>
                <w:noProof/>
                <w:sz w:val="28"/>
                <w:szCs w:val="28"/>
              </w:rPr>
              <w:t>8. Перечень основной и дополнительной учебной литературы, необходимой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_Toc73619802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15</w:t>
            </w:r>
            <w:r w:rsidR="00400A1B" w:rsidRPr="00986AC0">
              <w:rPr>
                <w:noProof/>
                <w:webHidden/>
                <w:sz w:val="28"/>
                <w:szCs w:val="28"/>
              </w:rPr>
              <w:fldChar w:fldCharType="end"/>
            </w:r>
          </w:hyperlink>
        </w:p>
        <w:p w14:paraId="219CA642" w14:textId="58CCCAF5" w:rsidR="00400A1B" w:rsidRPr="00986AC0" w:rsidRDefault="00E14865">
          <w:pPr>
            <w:pStyle w:val="15"/>
            <w:rPr>
              <w:rFonts w:eastAsiaTheme="minorEastAsia"/>
              <w:noProof/>
              <w:sz w:val="28"/>
              <w:szCs w:val="28"/>
            </w:rPr>
          </w:pPr>
          <w:hyperlink w:anchor="_Toc73619803" w:history="1">
            <w:r w:rsidR="00400A1B" w:rsidRPr="00986AC0">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_Toc73619803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16</w:t>
            </w:r>
            <w:r w:rsidR="00400A1B" w:rsidRPr="00986AC0">
              <w:rPr>
                <w:noProof/>
                <w:webHidden/>
                <w:sz w:val="28"/>
                <w:szCs w:val="28"/>
              </w:rPr>
              <w:fldChar w:fldCharType="end"/>
            </w:r>
          </w:hyperlink>
        </w:p>
        <w:p w14:paraId="11A3024E" w14:textId="46DEE983" w:rsidR="00400A1B" w:rsidRPr="00986AC0" w:rsidRDefault="00E14865">
          <w:pPr>
            <w:pStyle w:val="15"/>
            <w:rPr>
              <w:rFonts w:eastAsiaTheme="minorEastAsia"/>
              <w:noProof/>
              <w:sz w:val="28"/>
              <w:szCs w:val="28"/>
            </w:rPr>
          </w:pPr>
          <w:hyperlink w:anchor="_Toc73619804" w:history="1">
            <w:r w:rsidR="00400A1B" w:rsidRPr="00986AC0">
              <w:rPr>
                <w:rStyle w:val="af2"/>
                <w:noProof/>
                <w:sz w:val="28"/>
                <w:szCs w:val="28"/>
              </w:rPr>
              <w:t>10. Методические указания для обучающихся по освоению дисциплины</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_Toc73619804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15</w:t>
            </w:r>
            <w:r w:rsidR="00400A1B" w:rsidRPr="00986AC0">
              <w:rPr>
                <w:noProof/>
                <w:webHidden/>
                <w:sz w:val="28"/>
                <w:szCs w:val="28"/>
              </w:rPr>
              <w:fldChar w:fldCharType="end"/>
            </w:r>
          </w:hyperlink>
        </w:p>
        <w:p w14:paraId="359C1306" w14:textId="2D350193" w:rsidR="00400A1B" w:rsidRPr="00986AC0" w:rsidRDefault="00E14865">
          <w:pPr>
            <w:pStyle w:val="15"/>
            <w:rPr>
              <w:rFonts w:eastAsiaTheme="minorEastAsia"/>
              <w:noProof/>
              <w:sz w:val="28"/>
              <w:szCs w:val="28"/>
            </w:rPr>
          </w:pPr>
          <w:hyperlink w:anchor="_Toc73619805" w:history="1">
            <w:r w:rsidR="00400A1B" w:rsidRPr="00986AC0">
              <w:rPr>
                <w:rStyle w:val="af2"/>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_Toc73619805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17</w:t>
            </w:r>
            <w:r w:rsidR="00400A1B" w:rsidRPr="00986AC0">
              <w:rPr>
                <w:noProof/>
                <w:webHidden/>
                <w:sz w:val="28"/>
                <w:szCs w:val="28"/>
              </w:rPr>
              <w:fldChar w:fldCharType="end"/>
            </w:r>
          </w:hyperlink>
        </w:p>
        <w:p w14:paraId="3F9298DC" w14:textId="6965B517" w:rsidR="00400A1B" w:rsidRPr="00986AC0" w:rsidRDefault="00E14865">
          <w:pPr>
            <w:pStyle w:val="15"/>
            <w:rPr>
              <w:rFonts w:eastAsiaTheme="minorEastAsia"/>
              <w:noProof/>
              <w:sz w:val="28"/>
              <w:szCs w:val="28"/>
            </w:rPr>
          </w:pPr>
          <w:hyperlink w:anchor="_Toc73619806" w:history="1">
            <w:r w:rsidR="00400A1B" w:rsidRPr="00986AC0">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986AC0">
              <w:rPr>
                <w:noProof/>
                <w:webHidden/>
                <w:sz w:val="28"/>
                <w:szCs w:val="28"/>
              </w:rPr>
              <w:tab/>
            </w:r>
            <w:r w:rsidR="00400A1B" w:rsidRPr="00986AC0">
              <w:rPr>
                <w:noProof/>
                <w:webHidden/>
                <w:sz w:val="28"/>
                <w:szCs w:val="28"/>
              </w:rPr>
              <w:fldChar w:fldCharType="begin"/>
            </w:r>
            <w:r w:rsidR="00400A1B" w:rsidRPr="00986AC0">
              <w:rPr>
                <w:noProof/>
                <w:webHidden/>
                <w:sz w:val="28"/>
                <w:szCs w:val="28"/>
              </w:rPr>
              <w:instrText xml:space="preserve"> PAGEREF _Toc73619806 \h </w:instrText>
            </w:r>
            <w:r w:rsidR="00400A1B" w:rsidRPr="00986AC0">
              <w:rPr>
                <w:noProof/>
                <w:webHidden/>
                <w:sz w:val="28"/>
                <w:szCs w:val="28"/>
              </w:rPr>
            </w:r>
            <w:r w:rsidR="00400A1B" w:rsidRPr="00986AC0">
              <w:rPr>
                <w:noProof/>
                <w:webHidden/>
                <w:sz w:val="28"/>
                <w:szCs w:val="28"/>
              </w:rPr>
              <w:fldChar w:fldCharType="separate"/>
            </w:r>
            <w:r w:rsidR="00963AA4">
              <w:rPr>
                <w:noProof/>
                <w:webHidden/>
                <w:sz w:val="28"/>
                <w:szCs w:val="28"/>
              </w:rPr>
              <w:t>18</w:t>
            </w:r>
            <w:r w:rsidR="00400A1B" w:rsidRPr="00986AC0">
              <w:rPr>
                <w:noProof/>
                <w:webHidden/>
                <w:sz w:val="28"/>
                <w:szCs w:val="28"/>
              </w:rPr>
              <w:fldChar w:fldCharType="end"/>
            </w:r>
          </w:hyperlink>
        </w:p>
        <w:p w14:paraId="29ACB71F" w14:textId="298910EE" w:rsidR="00F74A5F" w:rsidRPr="00986AC0" w:rsidRDefault="00923A8E" w:rsidP="00596F5B">
          <w:pPr>
            <w:spacing w:after="0" w:line="240" w:lineRule="auto"/>
            <w:ind w:right="-283"/>
            <w:rPr>
              <w:rFonts w:ascii="Times New Roman" w:eastAsia="Times New Roman" w:hAnsi="Times New Roman" w:cs="Times New Roman"/>
              <w:bCs/>
              <w:sz w:val="28"/>
              <w:szCs w:val="28"/>
              <w:lang w:eastAsia="ru-RU"/>
            </w:rPr>
          </w:pPr>
          <w:r w:rsidRPr="00986AC0">
            <w:rPr>
              <w:rFonts w:ascii="Times New Roman" w:eastAsia="Times New Roman" w:hAnsi="Times New Roman" w:cs="Times New Roman"/>
              <w:bCs/>
              <w:sz w:val="28"/>
              <w:szCs w:val="28"/>
              <w:lang w:eastAsia="ru-RU"/>
            </w:rPr>
            <w:fldChar w:fldCharType="end"/>
          </w:r>
        </w:p>
        <w:p w14:paraId="61F9ECE9" w14:textId="77777777" w:rsidR="00A80444" w:rsidRPr="00986AC0" w:rsidRDefault="00E14865"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986AC0" w:rsidRDefault="00A80444">
      <w:pPr>
        <w:rPr>
          <w:rFonts w:ascii="Times New Roman" w:eastAsia="Times New Roman" w:hAnsi="Times New Roman" w:cs="Times New Roman"/>
          <w:bCs/>
          <w:sz w:val="24"/>
          <w:szCs w:val="24"/>
          <w:lang w:eastAsia="ru-RU"/>
        </w:rPr>
      </w:pPr>
      <w:r w:rsidRPr="00986AC0">
        <w:rPr>
          <w:rFonts w:ascii="Times New Roman" w:eastAsia="Times New Roman" w:hAnsi="Times New Roman" w:cs="Times New Roman"/>
          <w:bCs/>
          <w:sz w:val="24"/>
          <w:szCs w:val="24"/>
          <w:lang w:eastAsia="ru-RU"/>
        </w:rPr>
        <w:br w:type="page"/>
      </w:r>
    </w:p>
    <w:p w14:paraId="1BBC5089" w14:textId="77777777" w:rsidR="00923A8E" w:rsidRPr="00986AC0"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86AC0">
        <w:rPr>
          <w:rFonts w:ascii="Times New Roman" w:eastAsia="Times New Roman" w:hAnsi="Times New Roman" w:cs="Times New Roman"/>
          <w:b/>
          <w:bCs/>
          <w:sz w:val="28"/>
          <w:szCs w:val="28"/>
        </w:rPr>
        <w:t>Наименование дисциплины</w:t>
      </w:r>
      <w:bookmarkEnd w:id="1"/>
      <w:bookmarkEnd w:id="2"/>
      <w:bookmarkEnd w:id="3"/>
      <w:r w:rsidR="00327345" w:rsidRPr="00986AC0">
        <w:rPr>
          <w:rFonts w:ascii="Times New Roman" w:eastAsia="Times New Roman" w:hAnsi="Times New Roman" w:cs="Times New Roman"/>
          <w:b/>
          <w:bCs/>
          <w:sz w:val="28"/>
          <w:szCs w:val="28"/>
        </w:rPr>
        <w:t xml:space="preserve"> </w:t>
      </w:r>
    </w:p>
    <w:p w14:paraId="3147F34C" w14:textId="480F294A" w:rsidR="00B875EE" w:rsidRPr="00B875EE" w:rsidRDefault="00B875EE" w:rsidP="00B875EE">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00923A8E" w:rsidRPr="00B875EE">
        <w:rPr>
          <w:rFonts w:ascii="Times New Roman" w:eastAsia="Times New Roman" w:hAnsi="Times New Roman" w:cs="Times New Roman"/>
          <w:sz w:val="28"/>
          <w:szCs w:val="28"/>
          <w:lang w:eastAsia="ru-RU"/>
        </w:rPr>
        <w:t xml:space="preserve">Дисциплина </w:t>
      </w:r>
      <w:r w:rsidRPr="00B875EE">
        <w:rPr>
          <w:rFonts w:ascii="Times New Roman" w:eastAsia="Times New Roman" w:hAnsi="Times New Roman" w:cs="Times New Roman"/>
          <w:b/>
          <w:sz w:val="28"/>
          <w:szCs w:val="28"/>
          <w:lang w:eastAsia="ru-RU"/>
        </w:rPr>
        <w:t>«</w:t>
      </w:r>
      <w:r w:rsidRPr="00412524">
        <w:rPr>
          <w:rFonts w:ascii="Times New Roman" w:eastAsia="Times New Roman" w:hAnsi="Times New Roman" w:cs="Times New Roman"/>
          <w:sz w:val="28"/>
          <w:szCs w:val="28"/>
          <w:lang w:eastAsia="ru-RU"/>
        </w:rPr>
        <w:t>Внутренний аудит бизнес-процессов организации в системе экономической безопасности хозяйствующего субъекта</w:t>
      </w:r>
      <w:r w:rsidRPr="00B875EE">
        <w:rPr>
          <w:rFonts w:ascii="Times New Roman" w:eastAsia="Times New Roman" w:hAnsi="Times New Roman" w:cs="Times New Roman"/>
          <w:b/>
          <w:sz w:val="28"/>
          <w:szCs w:val="28"/>
          <w:lang w:eastAsia="ru-RU"/>
        </w:rPr>
        <w:t>»</w:t>
      </w:r>
    </w:p>
    <w:p w14:paraId="76D1978A" w14:textId="08AFCADC" w:rsidR="00E62DA1" w:rsidRPr="00986AC0" w:rsidRDefault="00B875EE" w:rsidP="00923A8E">
      <w:pPr>
        <w:spacing w:after="0" w:line="240" w:lineRule="auto"/>
        <w:ind w:firstLine="709"/>
        <w:jc w:val="both"/>
        <w:rPr>
          <w:rFonts w:ascii="Times New Roman" w:eastAsia="Times New Roman" w:hAnsi="Times New Roman" w:cs="Times New Roman"/>
          <w:sz w:val="28"/>
          <w:szCs w:val="28"/>
          <w:lang w:eastAsia="ru-RU"/>
        </w:rPr>
      </w:pPr>
      <w:r w:rsidRPr="001F3A3F">
        <w:rPr>
          <w:rFonts w:ascii="Times New Roman" w:eastAsia="Times New Roman" w:hAnsi="Times New Roman" w:cs="Times New Roman"/>
          <w:sz w:val="28"/>
          <w:szCs w:val="28"/>
          <w:highlight w:val="green"/>
          <w:lang w:eastAsia="ru-RU"/>
        </w:rPr>
        <w:t xml:space="preserve"> </w:t>
      </w:r>
      <w:bookmarkStart w:id="4" w:name="_Toc424050332"/>
      <w:bookmarkStart w:id="5" w:name="_Toc424809560"/>
    </w:p>
    <w:p w14:paraId="61AF7999" w14:textId="0D4C4863" w:rsidR="00F74A5F" w:rsidRPr="00986AC0" w:rsidRDefault="00207581"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986AC0">
        <w:rPr>
          <w:rFonts w:ascii="Times New Roman" w:eastAsia="Times New Roman" w:hAnsi="Times New Roman" w:cs="Times New Roman"/>
          <w:b/>
          <w:bCs/>
          <w:sz w:val="28"/>
          <w:szCs w:val="28"/>
        </w:rPr>
        <w:t xml:space="preserve"> </w:t>
      </w:r>
      <w:r w:rsidR="00F74A5F" w:rsidRPr="00986AC0">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7407CFA9" w14:textId="1BF6BEB9" w:rsidR="006375E3" w:rsidRDefault="00923A8E" w:rsidP="00067FF5">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3A2C81F" w14:textId="77777777" w:rsidR="00412524" w:rsidRDefault="00412524" w:rsidP="00412524">
      <w:pPr>
        <w:spacing w:after="0" w:line="240" w:lineRule="auto"/>
        <w:ind w:firstLine="709"/>
        <w:jc w:val="both"/>
        <w:rPr>
          <w:rFonts w:ascii="Times New Roman" w:hAnsi="Times New Roman" w:cs="Times New Roman"/>
          <w:bCs/>
          <w:sz w:val="28"/>
          <w:szCs w:val="28"/>
        </w:rPr>
      </w:pPr>
    </w:p>
    <w:p w14:paraId="63FF9273" w14:textId="35A0DDB3" w:rsidR="00412524" w:rsidRPr="00412524" w:rsidRDefault="00412524" w:rsidP="00412524">
      <w:pPr>
        <w:spacing w:after="0" w:line="240"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Направленность программы магистратуры</w:t>
      </w:r>
      <w:r w:rsidRPr="00BB696B">
        <w:rPr>
          <w:rFonts w:ascii="Times New Roman" w:hAnsi="Times New Roman" w:cs="Times New Roman"/>
          <w:b/>
          <w:bCs/>
          <w:sz w:val="28"/>
          <w:szCs w:val="28"/>
        </w:rPr>
        <w:t xml:space="preserve"> «</w:t>
      </w:r>
      <w:r w:rsidRPr="00BB696B">
        <w:rPr>
          <w:rFonts w:ascii="Times New Roman" w:hAnsi="Times New Roman" w:cs="Times New Roman"/>
          <w:sz w:val="28"/>
          <w:szCs w:val="28"/>
        </w:rPr>
        <w:t>Внутренний аудит и управление рисками организации</w:t>
      </w:r>
      <w:r w:rsidRPr="00BB696B">
        <w:rPr>
          <w:rFonts w:ascii="Times New Roman" w:hAnsi="Times New Roman" w:cs="Times New Roman"/>
          <w:b/>
          <w:bCs/>
          <w:sz w:val="28"/>
          <w:szCs w:val="28"/>
        </w:rPr>
        <w:t>»</w:t>
      </w:r>
    </w:p>
    <w:p w14:paraId="5075E23A" w14:textId="63706CEC" w:rsidR="004B712B" w:rsidRPr="00986AC0" w:rsidRDefault="003C19F2" w:rsidP="003C19F2">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466"/>
        <w:gridCol w:w="2307"/>
        <w:gridCol w:w="3992"/>
      </w:tblGrid>
      <w:tr w:rsidR="008524C4" w:rsidRPr="00986AC0" w14:paraId="61F3C1A2" w14:textId="77777777" w:rsidTr="004F0001">
        <w:tc>
          <w:tcPr>
            <w:tcW w:w="949" w:type="dxa"/>
            <w:shd w:val="clear" w:color="auto" w:fill="auto"/>
          </w:tcPr>
          <w:p w14:paraId="5574B997" w14:textId="32872A7A" w:rsidR="00D77FEF" w:rsidRPr="00986AC0" w:rsidRDefault="00596221"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 xml:space="preserve"> </w:t>
            </w:r>
            <w:r w:rsidR="00D77FEF" w:rsidRPr="00986AC0">
              <w:rPr>
                <w:rFonts w:ascii="Times New Roman" w:eastAsia="Times New Roman" w:hAnsi="Times New Roman" w:cs="Times New Roman"/>
                <w:b/>
                <w:lang w:eastAsia="ru-RU"/>
              </w:rPr>
              <w:t>Код компе-тенции</w:t>
            </w:r>
          </w:p>
        </w:tc>
        <w:tc>
          <w:tcPr>
            <w:tcW w:w="2466" w:type="dxa"/>
            <w:shd w:val="clear" w:color="auto" w:fill="auto"/>
          </w:tcPr>
          <w:p w14:paraId="7A00AC9F"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Наименование компетенции</w:t>
            </w:r>
          </w:p>
        </w:tc>
        <w:tc>
          <w:tcPr>
            <w:tcW w:w="2307" w:type="dxa"/>
          </w:tcPr>
          <w:p w14:paraId="06EB36A4" w14:textId="77777777" w:rsidR="00D77FEF" w:rsidRPr="00986AC0" w:rsidRDefault="00D77FEF" w:rsidP="00327345">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Индикаторы достижения компетенции</w:t>
            </w:r>
          </w:p>
        </w:tc>
        <w:tc>
          <w:tcPr>
            <w:tcW w:w="3992" w:type="dxa"/>
            <w:shd w:val="clear" w:color="auto" w:fill="auto"/>
          </w:tcPr>
          <w:p w14:paraId="089BF431" w14:textId="69B33129" w:rsidR="00D77FEF" w:rsidRPr="00986AC0" w:rsidRDefault="00D77FEF" w:rsidP="00802C43">
            <w:pPr>
              <w:spacing w:after="0" w:line="240" w:lineRule="auto"/>
              <w:jc w:val="center"/>
              <w:rPr>
                <w:rFonts w:ascii="Times New Roman" w:eastAsia="Times New Roman" w:hAnsi="Times New Roman" w:cs="Times New Roman"/>
                <w:b/>
                <w:lang w:eastAsia="ru-RU"/>
              </w:rPr>
            </w:pPr>
            <w:r w:rsidRPr="00986AC0">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F77E7A" w:rsidRPr="00986AC0" w14:paraId="29C7BC06" w14:textId="77777777" w:rsidTr="004F0001">
        <w:trPr>
          <w:trHeight w:val="106"/>
        </w:trPr>
        <w:tc>
          <w:tcPr>
            <w:tcW w:w="949" w:type="dxa"/>
            <w:vMerge w:val="restart"/>
            <w:shd w:val="clear" w:color="auto" w:fill="auto"/>
          </w:tcPr>
          <w:p w14:paraId="21CB238E" w14:textId="1D293E94" w:rsidR="00F77E7A" w:rsidRDefault="00F77E7A" w:rsidP="00670C35">
            <w:pPr>
              <w:spacing w:after="0" w:line="240" w:lineRule="auto"/>
              <w:rPr>
                <w:rFonts w:ascii="Times New Roman" w:hAnsi="Times New Roman" w:cs="Times New Roman"/>
                <w:sz w:val="24"/>
                <w:szCs w:val="24"/>
              </w:rPr>
            </w:pPr>
            <w:r w:rsidRPr="00C75DD9">
              <w:rPr>
                <w:rFonts w:ascii="Times New Roman" w:hAnsi="Times New Roman" w:cs="Times New Roman"/>
                <w:sz w:val="24"/>
                <w:szCs w:val="24"/>
              </w:rPr>
              <w:t>ПК-3</w:t>
            </w:r>
          </w:p>
          <w:p w14:paraId="5252764D" w14:textId="77777777" w:rsidR="00F77E7A" w:rsidRPr="00C75DD9" w:rsidRDefault="00F77E7A" w:rsidP="00670C35">
            <w:pPr>
              <w:spacing w:after="0" w:line="240" w:lineRule="auto"/>
              <w:rPr>
                <w:rFonts w:ascii="Times New Roman" w:hAnsi="Times New Roman" w:cs="Times New Roman"/>
                <w:sz w:val="24"/>
                <w:szCs w:val="24"/>
              </w:rPr>
            </w:pPr>
          </w:p>
          <w:p w14:paraId="5F5848C7" w14:textId="40914D33" w:rsidR="00F77E7A" w:rsidRPr="001F3A3F" w:rsidRDefault="00F77E7A" w:rsidP="00670C35">
            <w:pPr>
              <w:spacing w:after="0" w:line="240" w:lineRule="auto"/>
              <w:rPr>
                <w:rFonts w:ascii="Times New Roman" w:eastAsia="Times New Roman" w:hAnsi="Times New Roman" w:cs="Times New Roman"/>
                <w:sz w:val="24"/>
                <w:szCs w:val="24"/>
                <w:highlight w:val="green"/>
                <w:lang w:eastAsia="ru-RU"/>
              </w:rPr>
            </w:pPr>
          </w:p>
        </w:tc>
        <w:tc>
          <w:tcPr>
            <w:tcW w:w="2466" w:type="dxa"/>
            <w:vMerge w:val="restart"/>
            <w:shd w:val="clear" w:color="auto" w:fill="auto"/>
          </w:tcPr>
          <w:p w14:paraId="58ECEDD5" w14:textId="427ADC65" w:rsidR="00F77E7A" w:rsidRPr="00F77E7A" w:rsidRDefault="00F77E7A" w:rsidP="00670C35">
            <w:pPr>
              <w:spacing w:after="0" w:line="240" w:lineRule="auto"/>
              <w:rPr>
                <w:rFonts w:ascii="Times New Roman" w:eastAsia="Times New Roman" w:hAnsi="Times New Roman" w:cs="Times New Roman"/>
                <w:sz w:val="24"/>
                <w:szCs w:val="24"/>
                <w:lang w:eastAsia="ru-RU"/>
              </w:rPr>
            </w:pPr>
            <w:r w:rsidRPr="00F77E7A">
              <w:rPr>
                <w:rFonts w:ascii="Times New Roman" w:hAnsi="Times New Roman" w:cs="Times New Roman"/>
                <w:sz w:val="24"/>
                <w:szCs w:val="24"/>
              </w:rPr>
              <w:t>Способность осуществлять комплексный анализ внешних нормативных актов и внутренних локальных документов, регламентирующих деятельность организаций, разрабатывать предложения по обеспечению функционирования бизнес-процессов в соответствие с их требованиями</w:t>
            </w:r>
          </w:p>
        </w:tc>
        <w:tc>
          <w:tcPr>
            <w:tcW w:w="2307" w:type="dxa"/>
          </w:tcPr>
          <w:p w14:paraId="146CE1AB" w14:textId="10757F61" w:rsidR="00F77E7A" w:rsidRPr="00412524" w:rsidRDefault="00F77E7A" w:rsidP="00412524">
            <w:pPr>
              <w:pStyle w:val="af0"/>
              <w:numPr>
                <w:ilvl w:val="0"/>
                <w:numId w:val="34"/>
              </w:numPr>
              <w:tabs>
                <w:tab w:val="left" w:pos="256"/>
              </w:tabs>
              <w:spacing w:after="0" w:line="240" w:lineRule="auto"/>
              <w:ind w:left="0" w:firstLine="0"/>
              <w:jc w:val="both"/>
              <w:rPr>
                <w:rFonts w:ascii="Times New Roman" w:hAnsi="Times New Roman"/>
                <w:sz w:val="24"/>
                <w:szCs w:val="24"/>
              </w:rPr>
            </w:pPr>
            <w:r w:rsidRPr="00F77E7A">
              <w:rPr>
                <w:rFonts w:ascii="Times New Roman" w:hAnsi="Times New Roman"/>
                <w:sz w:val="24"/>
                <w:szCs w:val="24"/>
              </w:rPr>
              <w:t>Проводит анализ внешних нормативных актов и внутренних локальных документов с целью выявления степени соответствия бизнес-процессов действующим нормам и регламентам</w:t>
            </w:r>
          </w:p>
        </w:tc>
        <w:tc>
          <w:tcPr>
            <w:tcW w:w="3992" w:type="dxa"/>
            <w:shd w:val="clear" w:color="auto" w:fill="auto"/>
          </w:tcPr>
          <w:p w14:paraId="301A1611" w14:textId="465B1442" w:rsidR="00F77E7A" w:rsidRPr="008C0720" w:rsidRDefault="00F77E7A" w:rsidP="008C0720">
            <w:pPr>
              <w:spacing w:after="0" w:line="240" w:lineRule="auto"/>
              <w:jc w:val="both"/>
              <w:rPr>
                <w:rFonts w:ascii="Times New Roman" w:eastAsia="Calibri" w:hAnsi="Times New Roman" w:cs="Times New Roman"/>
                <w:sz w:val="24"/>
                <w:szCs w:val="24"/>
              </w:rPr>
            </w:pPr>
            <w:r w:rsidRPr="008C0720">
              <w:rPr>
                <w:rFonts w:ascii="Times New Roman" w:eastAsia="Calibri" w:hAnsi="Times New Roman" w:cs="Times New Roman"/>
                <w:b/>
                <w:sz w:val="24"/>
                <w:szCs w:val="24"/>
              </w:rPr>
              <w:t xml:space="preserve">Знание: </w:t>
            </w:r>
            <w:r w:rsidR="008C0720" w:rsidRPr="008C0720">
              <w:rPr>
                <w:rFonts w:ascii="Times New Roman" w:eastAsia="Calibri" w:hAnsi="Times New Roman" w:cs="Times New Roman"/>
                <w:sz w:val="24"/>
                <w:szCs w:val="24"/>
              </w:rPr>
              <w:t>Теоретических основ</w:t>
            </w:r>
            <w:r w:rsidR="008C0720">
              <w:rPr>
                <w:rFonts w:ascii="Times New Roman" w:eastAsia="Calibri" w:hAnsi="Times New Roman" w:cs="Times New Roman"/>
                <w:sz w:val="24"/>
                <w:szCs w:val="24"/>
              </w:rPr>
              <w:t xml:space="preserve"> </w:t>
            </w:r>
            <w:r w:rsidR="008C0720" w:rsidRPr="00F77E7A">
              <w:rPr>
                <w:rFonts w:ascii="Times New Roman" w:hAnsi="Times New Roman" w:cs="Times New Roman"/>
                <w:sz w:val="24"/>
                <w:szCs w:val="24"/>
              </w:rPr>
              <w:t>внешних нормативных актов и внутренних локальных документов</w:t>
            </w:r>
            <w:r w:rsidR="008C0720">
              <w:rPr>
                <w:rFonts w:ascii="Times New Roman" w:hAnsi="Times New Roman" w:cs="Times New Roman"/>
                <w:sz w:val="24"/>
                <w:szCs w:val="24"/>
              </w:rPr>
              <w:t>, регулирующих бизнес-процессов</w:t>
            </w:r>
          </w:p>
          <w:p w14:paraId="0D6F8DF3" w14:textId="77777777" w:rsidR="00391F04" w:rsidRPr="001F3A3F" w:rsidRDefault="00391F04" w:rsidP="00670C35">
            <w:pPr>
              <w:spacing w:after="0" w:line="240" w:lineRule="auto"/>
              <w:rPr>
                <w:rFonts w:ascii="Times New Roman" w:eastAsia="Calibri" w:hAnsi="Times New Roman" w:cs="Times New Roman"/>
                <w:sz w:val="24"/>
                <w:szCs w:val="24"/>
                <w:highlight w:val="green"/>
              </w:rPr>
            </w:pPr>
          </w:p>
          <w:p w14:paraId="73CD65CF" w14:textId="23E3533E" w:rsidR="00F77E7A" w:rsidRPr="001F3A3F" w:rsidRDefault="00F77E7A" w:rsidP="008C0720">
            <w:pPr>
              <w:pStyle w:val="af0"/>
              <w:tabs>
                <w:tab w:val="left" w:pos="256"/>
              </w:tabs>
              <w:spacing w:after="0" w:line="240" w:lineRule="auto"/>
              <w:ind w:left="0"/>
              <w:jc w:val="both"/>
              <w:rPr>
                <w:rFonts w:ascii="Times New Roman" w:hAnsi="Times New Roman"/>
                <w:b/>
                <w:sz w:val="24"/>
                <w:szCs w:val="24"/>
                <w:highlight w:val="green"/>
              </w:rPr>
            </w:pPr>
            <w:r w:rsidRPr="008C0720">
              <w:rPr>
                <w:rFonts w:ascii="Times New Roman" w:hAnsi="Times New Roman"/>
                <w:b/>
                <w:sz w:val="24"/>
                <w:szCs w:val="24"/>
              </w:rPr>
              <w:t xml:space="preserve">Умение: </w:t>
            </w:r>
            <w:r w:rsidR="008C0720" w:rsidRPr="00F77E7A">
              <w:rPr>
                <w:rFonts w:ascii="Times New Roman" w:hAnsi="Times New Roman"/>
                <w:sz w:val="24"/>
                <w:szCs w:val="24"/>
              </w:rPr>
              <w:t>Проводит</w:t>
            </w:r>
            <w:r w:rsidR="008C0720">
              <w:rPr>
                <w:rFonts w:ascii="Times New Roman" w:hAnsi="Times New Roman"/>
                <w:sz w:val="24"/>
                <w:szCs w:val="24"/>
              </w:rPr>
              <w:t>ь</w:t>
            </w:r>
            <w:r w:rsidR="008C0720" w:rsidRPr="00F77E7A">
              <w:rPr>
                <w:rFonts w:ascii="Times New Roman" w:hAnsi="Times New Roman"/>
                <w:sz w:val="24"/>
                <w:szCs w:val="24"/>
              </w:rPr>
              <w:t xml:space="preserve"> анализ внешних нормативных актов и внутренних локальных документов с целью выявления степени соответствия бизнес-процессов действующим нормам и регламентам</w:t>
            </w:r>
          </w:p>
        </w:tc>
      </w:tr>
      <w:tr w:rsidR="00F77E7A" w:rsidRPr="00986AC0" w14:paraId="70CA63FF" w14:textId="77777777" w:rsidTr="00C75DD9">
        <w:trPr>
          <w:trHeight w:val="1992"/>
        </w:trPr>
        <w:tc>
          <w:tcPr>
            <w:tcW w:w="949" w:type="dxa"/>
            <w:vMerge/>
            <w:shd w:val="clear" w:color="auto" w:fill="auto"/>
          </w:tcPr>
          <w:p w14:paraId="6E84F58A" w14:textId="77777777" w:rsidR="00F77E7A" w:rsidRPr="001F3A3F" w:rsidRDefault="00F77E7A" w:rsidP="00670C35">
            <w:pPr>
              <w:spacing w:after="0" w:line="240" w:lineRule="auto"/>
              <w:rPr>
                <w:rFonts w:ascii="Times New Roman" w:eastAsia="Times New Roman" w:hAnsi="Times New Roman" w:cs="Times New Roman"/>
                <w:sz w:val="24"/>
                <w:szCs w:val="24"/>
                <w:highlight w:val="green"/>
                <w:lang w:eastAsia="ru-RU"/>
              </w:rPr>
            </w:pPr>
          </w:p>
        </w:tc>
        <w:tc>
          <w:tcPr>
            <w:tcW w:w="2466" w:type="dxa"/>
            <w:vMerge/>
            <w:shd w:val="clear" w:color="auto" w:fill="auto"/>
          </w:tcPr>
          <w:p w14:paraId="7DCC9448" w14:textId="77777777" w:rsidR="00F77E7A" w:rsidRPr="00F77E7A" w:rsidRDefault="00F77E7A" w:rsidP="00670C35">
            <w:pPr>
              <w:spacing w:after="0" w:line="240" w:lineRule="auto"/>
              <w:rPr>
                <w:rFonts w:ascii="Times New Roman" w:eastAsia="Times New Roman" w:hAnsi="Times New Roman" w:cs="Times New Roman"/>
                <w:sz w:val="24"/>
                <w:szCs w:val="24"/>
                <w:lang w:eastAsia="ru-RU"/>
              </w:rPr>
            </w:pPr>
          </w:p>
        </w:tc>
        <w:tc>
          <w:tcPr>
            <w:tcW w:w="2307" w:type="dxa"/>
          </w:tcPr>
          <w:p w14:paraId="2C6196C1" w14:textId="0C51AA67" w:rsidR="00F77E7A" w:rsidRPr="00F77E7A" w:rsidRDefault="00F77E7A" w:rsidP="00F77E7A">
            <w:pPr>
              <w:pStyle w:val="af0"/>
              <w:numPr>
                <w:ilvl w:val="0"/>
                <w:numId w:val="34"/>
              </w:numPr>
              <w:tabs>
                <w:tab w:val="left" w:pos="256"/>
              </w:tabs>
              <w:spacing w:after="0" w:line="240" w:lineRule="auto"/>
              <w:ind w:left="0" w:firstLine="0"/>
              <w:jc w:val="both"/>
              <w:rPr>
                <w:rFonts w:ascii="Times New Roman" w:hAnsi="Times New Roman"/>
                <w:sz w:val="24"/>
                <w:szCs w:val="24"/>
              </w:rPr>
            </w:pPr>
            <w:r w:rsidRPr="00F77E7A">
              <w:rPr>
                <w:rFonts w:ascii="Times New Roman" w:hAnsi="Times New Roman"/>
                <w:sz w:val="24"/>
                <w:szCs w:val="24"/>
              </w:rPr>
              <w:t xml:space="preserve">Определяет степень соответствия бизнес-процессов организации требованиям регламентирующих актов  </w:t>
            </w:r>
          </w:p>
        </w:tc>
        <w:tc>
          <w:tcPr>
            <w:tcW w:w="3992" w:type="dxa"/>
            <w:shd w:val="clear" w:color="auto" w:fill="auto"/>
          </w:tcPr>
          <w:p w14:paraId="6EDE8B59" w14:textId="4FD42AB4" w:rsidR="00F77E7A" w:rsidRPr="008C0720" w:rsidRDefault="00F77E7A" w:rsidP="008C0720">
            <w:pPr>
              <w:spacing w:after="0" w:line="240" w:lineRule="auto"/>
              <w:jc w:val="both"/>
              <w:rPr>
                <w:rFonts w:ascii="Times New Roman" w:eastAsia="Calibri" w:hAnsi="Times New Roman" w:cs="Times New Roman"/>
                <w:sz w:val="24"/>
                <w:szCs w:val="24"/>
              </w:rPr>
            </w:pPr>
            <w:r w:rsidRPr="008C0720">
              <w:rPr>
                <w:rFonts w:ascii="Times New Roman" w:eastAsia="Calibri" w:hAnsi="Times New Roman" w:cs="Times New Roman"/>
                <w:b/>
                <w:sz w:val="24"/>
                <w:szCs w:val="24"/>
              </w:rPr>
              <w:t xml:space="preserve">Знание: </w:t>
            </w:r>
            <w:r w:rsidR="008C0720" w:rsidRPr="008C0720">
              <w:rPr>
                <w:rFonts w:ascii="Times New Roman" w:eastAsia="Calibri" w:hAnsi="Times New Roman" w:cs="Times New Roman"/>
                <w:sz w:val="24"/>
                <w:szCs w:val="24"/>
              </w:rPr>
              <w:t>Основы функционирования</w:t>
            </w:r>
            <w:r w:rsidR="008C0720" w:rsidRPr="00F77E7A">
              <w:rPr>
                <w:rFonts w:ascii="Times New Roman" w:hAnsi="Times New Roman" w:cs="Times New Roman"/>
                <w:sz w:val="24"/>
                <w:szCs w:val="24"/>
              </w:rPr>
              <w:t xml:space="preserve"> бизнес-процессов</w:t>
            </w:r>
            <w:r w:rsidR="004358F2">
              <w:rPr>
                <w:rFonts w:ascii="Times New Roman" w:hAnsi="Times New Roman" w:cs="Times New Roman"/>
                <w:sz w:val="24"/>
                <w:szCs w:val="24"/>
              </w:rPr>
              <w:t xml:space="preserve"> согласно утвержденным регламентам</w:t>
            </w:r>
          </w:p>
          <w:p w14:paraId="29554B10" w14:textId="77777777" w:rsidR="008C0720" w:rsidRPr="008C0720" w:rsidRDefault="008C0720" w:rsidP="00670C35">
            <w:pPr>
              <w:spacing w:after="0" w:line="240" w:lineRule="auto"/>
              <w:rPr>
                <w:rFonts w:ascii="Times New Roman" w:eastAsia="Calibri" w:hAnsi="Times New Roman" w:cs="Times New Roman"/>
                <w:sz w:val="24"/>
                <w:szCs w:val="24"/>
              </w:rPr>
            </w:pPr>
          </w:p>
          <w:p w14:paraId="75FC72BB" w14:textId="03FB5704" w:rsidR="00F77E7A" w:rsidRPr="001F3A3F" w:rsidRDefault="00F77E7A" w:rsidP="004358F2">
            <w:pPr>
              <w:spacing w:after="0" w:line="240" w:lineRule="auto"/>
              <w:jc w:val="both"/>
              <w:rPr>
                <w:rFonts w:ascii="Times New Roman" w:eastAsia="Calibri" w:hAnsi="Times New Roman" w:cs="Times New Roman"/>
                <w:b/>
                <w:sz w:val="24"/>
                <w:szCs w:val="24"/>
                <w:highlight w:val="green"/>
              </w:rPr>
            </w:pPr>
            <w:r w:rsidRPr="008C0720">
              <w:rPr>
                <w:rFonts w:ascii="Times New Roman" w:eastAsia="Calibri" w:hAnsi="Times New Roman" w:cs="Times New Roman"/>
                <w:b/>
                <w:sz w:val="24"/>
                <w:szCs w:val="24"/>
              </w:rPr>
              <w:t>Умение:</w:t>
            </w:r>
            <w:r w:rsidR="004358F2" w:rsidRPr="00F77E7A">
              <w:rPr>
                <w:rFonts w:ascii="Times New Roman" w:hAnsi="Times New Roman" w:cs="Times New Roman"/>
                <w:sz w:val="24"/>
                <w:szCs w:val="24"/>
              </w:rPr>
              <w:t xml:space="preserve"> Определят</w:t>
            </w:r>
            <w:r w:rsidR="004358F2">
              <w:rPr>
                <w:rFonts w:ascii="Times New Roman" w:hAnsi="Times New Roman" w:cs="Times New Roman"/>
                <w:sz w:val="24"/>
                <w:szCs w:val="24"/>
              </w:rPr>
              <w:t>ь</w:t>
            </w:r>
            <w:r w:rsidR="004358F2" w:rsidRPr="00F77E7A">
              <w:rPr>
                <w:rFonts w:ascii="Times New Roman" w:hAnsi="Times New Roman" w:cs="Times New Roman"/>
                <w:sz w:val="24"/>
                <w:szCs w:val="24"/>
              </w:rPr>
              <w:t xml:space="preserve"> степень соответствия бизнес-процессов организации требованиям регламентирующих актов  </w:t>
            </w:r>
          </w:p>
        </w:tc>
      </w:tr>
      <w:tr w:rsidR="00F77E7A" w:rsidRPr="00986AC0" w14:paraId="738042DB" w14:textId="77777777" w:rsidTr="00C75DD9">
        <w:trPr>
          <w:trHeight w:val="1992"/>
        </w:trPr>
        <w:tc>
          <w:tcPr>
            <w:tcW w:w="949" w:type="dxa"/>
            <w:vMerge/>
            <w:shd w:val="clear" w:color="auto" w:fill="auto"/>
          </w:tcPr>
          <w:p w14:paraId="48C75CBB" w14:textId="77777777" w:rsidR="00F77E7A" w:rsidRPr="001F3A3F" w:rsidRDefault="00F77E7A" w:rsidP="00670C35">
            <w:pPr>
              <w:spacing w:after="0" w:line="240" w:lineRule="auto"/>
              <w:rPr>
                <w:rFonts w:ascii="Times New Roman" w:eastAsia="Times New Roman" w:hAnsi="Times New Roman" w:cs="Times New Roman"/>
                <w:sz w:val="24"/>
                <w:szCs w:val="24"/>
                <w:highlight w:val="green"/>
                <w:lang w:eastAsia="ru-RU"/>
              </w:rPr>
            </w:pPr>
          </w:p>
        </w:tc>
        <w:tc>
          <w:tcPr>
            <w:tcW w:w="2466" w:type="dxa"/>
            <w:vMerge/>
            <w:shd w:val="clear" w:color="auto" w:fill="auto"/>
          </w:tcPr>
          <w:p w14:paraId="233D5644" w14:textId="77777777" w:rsidR="00F77E7A" w:rsidRPr="001F3A3F" w:rsidRDefault="00F77E7A" w:rsidP="00670C35">
            <w:pPr>
              <w:spacing w:after="0" w:line="240" w:lineRule="auto"/>
              <w:rPr>
                <w:rFonts w:ascii="Times New Roman" w:eastAsia="Times New Roman" w:hAnsi="Times New Roman" w:cs="Times New Roman"/>
                <w:sz w:val="24"/>
                <w:szCs w:val="24"/>
                <w:highlight w:val="green"/>
                <w:lang w:eastAsia="ru-RU"/>
              </w:rPr>
            </w:pPr>
          </w:p>
        </w:tc>
        <w:tc>
          <w:tcPr>
            <w:tcW w:w="2307" w:type="dxa"/>
          </w:tcPr>
          <w:p w14:paraId="03232A80" w14:textId="62B67274" w:rsidR="00F77E7A" w:rsidRPr="00724D2F" w:rsidRDefault="00F77E7A" w:rsidP="00F77E7A">
            <w:pPr>
              <w:pStyle w:val="af0"/>
              <w:numPr>
                <w:ilvl w:val="0"/>
                <w:numId w:val="34"/>
              </w:numPr>
              <w:tabs>
                <w:tab w:val="left" w:pos="256"/>
              </w:tabs>
              <w:spacing w:after="0" w:line="240" w:lineRule="auto"/>
              <w:ind w:left="0" w:firstLine="0"/>
              <w:jc w:val="both"/>
              <w:rPr>
                <w:rFonts w:ascii="Times New Roman" w:hAnsi="Times New Roman"/>
                <w:sz w:val="24"/>
                <w:szCs w:val="24"/>
              </w:rPr>
            </w:pPr>
            <w:r w:rsidRPr="00724D2F">
              <w:rPr>
                <w:rFonts w:ascii="Times New Roman" w:hAnsi="Times New Roman"/>
                <w:sz w:val="24"/>
                <w:szCs w:val="24"/>
              </w:rPr>
              <w:t>Разрабатывает направления совершенствования бизнес-процессов в соответствии с требованиями и осуществляет контроль за достижением соответствия</w:t>
            </w:r>
          </w:p>
        </w:tc>
        <w:tc>
          <w:tcPr>
            <w:tcW w:w="3992" w:type="dxa"/>
            <w:shd w:val="clear" w:color="auto" w:fill="auto"/>
          </w:tcPr>
          <w:p w14:paraId="56CE8A27" w14:textId="20E37A5F" w:rsidR="00F77E7A" w:rsidRDefault="004358F2" w:rsidP="004358F2">
            <w:pPr>
              <w:spacing w:after="0" w:line="240" w:lineRule="auto"/>
              <w:jc w:val="both"/>
              <w:rPr>
                <w:rFonts w:ascii="Times New Roman" w:hAnsi="Times New Roman" w:cs="Times New Roman"/>
                <w:sz w:val="24"/>
                <w:szCs w:val="24"/>
              </w:rPr>
            </w:pPr>
            <w:r w:rsidRPr="008C0720">
              <w:rPr>
                <w:rFonts w:ascii="Times New Roman" w:eastAsia="Calibri" w:hAnsi="Times New Roman" w:cs="Times New Roman"/>
                <w:b/>
                <w:sz w:val="24"/>
                <w:szCs w:val="24"/>
              </w:rPr>
              <w:t>Знание:</w:t>
            </w:r>
            <w:r>
              <w:rPr>
                <w:rFonts w:ascii="Times New Roman" w:eastAsia="Calibri" w:hAnsi="Times New Roman" w:cs="Times New Roman"/>
                <w:b/>
                <w:sz w:val="24"/>
                <w:szCs w:val="24"/>
              </w:rPr>
              <w:t xml:space="preserve"> </w:t>
            </w:r>
            <w:r w:rsidRPr="004358F2">
              <w:rPr>
                <w:rFonts w:ascii="Times New Roman" w:eastAsia="Calibri" w:hAnsi="Times New Roman" w:cs="Times New Roman"/>
                <w:sz w:val="24"/>
                <w:szCs w:val="24"/>
              </w:rPr>
              <w:t>Методологических основ</w:t>
            </w:r>
            <w:r w:rsidRPr="00724D2F">
              <w:rPr>
                <w:rFonts w:ascii="Times New Roman" w:hAnsi="Times New Roman" w:cs="Times New Roman"/>
                <w:sz w:val="24"/>
                <w:szCs w:val="24"/>
              </w:rPr>
              <w:t xml:space="preserve"> </w:t>
            </w:r>
            <w:r>
              <w:rPr>
                <w:rFonts w:ascii="Times New Roman" w:hAnsi="Times New Roman" w:cs="Times New Roman"/>
                <w:sz w:val="24"/>
                <w:szCs w:val="24"/>
              </w:rPr>
              <w:t xml:space="preserve">по </w:t>
            </w:r>
            <w:r w:rsidRPr="00724D2F">
              <w:rPr>
                <w:rFonts w:ascii="Times New Roman" w:hAnsi="Times New Roman" w:cs="Times New Roman"/>
                <w:sz w:val="24"/>
                <w:szCs w:val="24"/>
              </w:rPr>
              <w:t>совершенствовани</w:t>
            </w:r>
            <w:r>
              <w:rPr>
                <w:rFonts w:ascii="Times New Roman" w:hAnsi="Times New Roman" w:cs="Times New Roman"/>
                <w:sz w:val="24"/>
                <w:szCs w:val="24"/>
              </w:rPr>
              <w:t xml:space="preserve">ю </w:t>
            </w:r>
            <w:r w:rsidRPr="00724D2F">
              <w:rPr>
                <w:rFonts w:ascii="Times New Roman" w:hAnsi="Times New Roman" w:cs="Times New Roman"/>
                <w:sz w:val="24"/>
                <w:szCs w:val="24"/>
              </w:rPr>
              <w:t>бизнес-процессов</w:t>
            </w:r>
            <w:r>
              <w:rPr>
                <w:rFonts w:ascii="Times New Roman" w:hAnsi="Times New Roman" w:cs="Times New Roman"/>
                <w:sz w:val="24"/>
                <w:szCs w:val="24"/>
              </w:rPr>
              <w:t xml:space="preserve">, а также осуществления контроля за </w:t>
            </w:r>
            <w:r w:rsidRPr="00724D2F">
              <w:rPr>
                <w:rFonts w:ascii="Times New Roman" w:hAnsi="Times New Roman" w:cs="Times New Roman"/>
                <w:sz w:val="24"/>
                <w:szCs w:val="24"/>
              </w:rPr>
              <w:t xml:space="preserve">достижением </w:t>
            </w:r>
            <w:r>
              <w:rPr>
                <w:rFonts w:ascii="Times New Roman" w:hAnsi="Times New Roman" w:cs="Times New Roman"/>
                <w:sz w:val="24"/>
                <w:szCs w:val="24"/>
              </w:rPr>
              <w:t>результатов</w:t>
            </w:r>
          </w:p>
          <w:p w14:paraId="5141C30B" w14:textId="77777777" w:rsidR="004358F2" w:rsidRDefault="004358F2" w:rsidP="004358F2">
            <w:pPr>
              <w:spacing w:after="0" w:line="240" w:lineRule="auto"/>
              <w:jc w:val="both"/>
              <w:rPr>
                <w:rFonts w:ascii="Times New Roman" w:eastAsia="Calibri" w:hAnsi="Times New Roman" w:cs="Times New Roman"/>
                <w:b/>
                <w:sz w:val="24"/>
                <w:szCs w:val="24"/>
                <w:highlight w:val="green"/>
              </w:rPr>
            </w:pPr>
          </w:p>
          <w:p w14:paraId="77222206" w14:textId="7ADBEB1B" w:rsidR="004358F2" w:rsidRPr="001F3A3F" w:rsidRDefault="004358F2" w:rsidP="004358F2">
            <w:pPr>
              <w:spacing w:after="0" w:line="240" w:lineRule="auto"/>
              <w:jc w:val="both"/>
              <w:rPr>
                <w:rFonts w:ascii="Times New Roman" w:eastAsia="Calibri" w:hAnsi="Times New Roman" w:cs="Times New Roman"/>
                <w:b/>
                <w:sz w:val="24"/>
                <w:szCs w:val="24"/>
                <w:highlight w:val="green"/>
              </w:rPr>
            </w:pPr>
            <w:r w:rsidRPr="008C0720">
              <w:rPr>
                <w:rFonts w:ascii="Times New Roman" w:eastAsia="Calibri" w:hAnsi="Times New Roman" w:cs="Times New Roman"/>
                <w:b/>
                <w:sz w:val="24"/>
                <w:szCs w:val="24"/>
              </w:rPr>
              <w:t>Умение:</w:t>
            </w:r>
            <w:r w:rsidRPr="00724D2F">
              <w:rPr>
                <w:rFonts w:ascii="Times New Roman" w:hAnsi="Times New Roman" w:cs="Times New Roman"/>
                <w:sz w:val="24"/>
                <w:szCs w:val="24"/>
              </w:rPr>
              <w:t xml:space="preserve"> Разрабатыват</w:t>
            </w:r>
            <w:r>
              <w:rPr>
                <w:rFonts w:ascii="Times New Roman" w:hAnsi="Times New Roman" w:cs="Times New Roman"/>
                <w:sz w:val="24"/>
                <w:szCs w:val="24"/>
              </w:rPr>
              <w:t>ь</w:t>
            </w:r>
            <w:r w:rsidRPr="00724D2F">
              <w:rPr>
                <w:rFonts w:ascii="Times New Roman" w:hAnsi="Times New Roman" w:cs="Times New Roman"/>
                <w:sz w:val="24"/>
                <w:szCs w:val="24"/>
              </w:rPr>
              <w:t xml:space="preserve"> направления совершенствования бизнес-процессов в соответствии с требованиями и осуществлят</w:t>
            </w:r>
            <w:r>
              <w:rPr>
                <w:rFonts w:ascii="Times New Roman" w:hAnsi="Times New Roman" w:cs="Times New Roman"/>
                <w:sz w:val="24"/>
                <w:szCs w:val="24"/>
              </w:rPr>
              <w:t>ь</w:t>
            </w:r>
            <w:r w:rsidRPr="00724D2F">
              <w:rPr>
                <w:rFonts w:ascii="Times New Roman" w:hAnsi="Times New Roman" w:cs="Times New Roman"/>
                <w:sz w:val="24"/>
                <w:szCs w:val="24"/>
              </w:rPr>
              <w:t xml:space="preserve"> контроль за достижением соответствия</w:t>
            </w:r>
          </w:p>
        </w:tc>
      </w:tr>
      <w:tr w:rsidR="00670C35" w:rsidRPr="00986AC0" w14:paraId="787D406F" w14:textId="77777777" w:rsidTr="004F0001">
        <w:trPr>
          <w:trHeight w:val="2730"/>
        </w:trPr>
        <w:tc>
          <w:tcPr>
            <w:tcW w:w="949" w:type="dxa"/>
            <w:vMerge w:val="restart"/>
            <w:shd w:val="clear" w:color="auto" w:fill="auto"/>
          </w:tcPr>
          <w:p w14:paraId="0335C2CD" w14:textId="58425C58" w:rsidR="00670C35" w:rsidRPr="001F3A3F" w:rsidRDefault="00670C35" w:rsidP="00670C35">
            <w:pPr>
              <w:spacing w:after="0" w:line="240" w:lineRule="auto"/>
              <w:rPr>
                <w:rFonts w:ascii="Times New Roman" w:eastAsia="Times New Roman" w:hAnsi="Times New Roman" w:cs="Times New Roman"/>
                <w:sz w:val="24"/>
                <w:szCs w:val="24"/>
                <w:highlight w:val="green"/>
                <w:lang w:eastAsia="ru-RU"/>
              </w:rPr>
            </w:pPr>
            <w:r w:rsidRPr="00C75DD9">
              <w:rPr>
                <w:rFonts w:ascii="Times New Roman" w:hAnsi="Times New Roman" w:cs="Times New Roman"/>
                <w:sz w:val="24"/>
                <w:szCs w:val="24"/>
              </w:rPr>
              <w:lastRenderedPageBreak/>
              <w:t>ПК</w:t>
            </w:r>
            <w:r w:rsidR="00C75DD9" w:rsidRPr="00C75DD9">
              <w:rPr>
                <w:rFonts w:ascii="Times New Roman" w:hAnsi="Times New Roman" w:cs="Times New Roman"/>
                <w:sz w:val="24"/>
                <w:szCs w:val="24"/>
              </w:rPr>
              <w:t>Н</w:t>
            </w:r>
            <w:r w:rsidRPr="00C75DD9">
              <w:rPr>
                <w:rFonts w:ascii="Times New Roman" w:hAnsi="Times New Roman" w:cs="Times New Roman"/>
                <w:sz w:val="24"/>
                <w:szCs w:val="24"/>
              </w:rPr>
              <w:t>-4</w:t>
            </w:r>
          </w:p>
        </w:tc>
        <w:tc>
          <w:tcPr>
            <w:tcW w:w="2466" w:type="dxa"/>
            <w:vMerge w:val="restart"/>
            <w:shd w:val="clear" w:color="auto" w:fill="auto"/>
          </w:tcPr>
          <w:p w14:paraId="62A98785" w14:textId="77777777" w:rsidR="001B3F6D" w:rsidRDefault="001B3F6D" w:rsidP="001B3F6D">
            <w:pPr>
              <w:pStyle w:val="ConsPlusNormal"/>
              <w:widowControl/>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407ED444" w14:textId="12A632B5" w:rsidR="00670C35" w:rsidRPr="001F3A3F" w:rsidRDefault="00670C35" w:rsidP="00670C35">
            <w:pPr>
              <w:spacing w:after="0" w:line="240" w:lineRule="auto"/>
              <w:rPr>
                <w:rFonts w:ascii="Times New Roman" w:eastAsia="Calibri" w:hAnsi="Times New Roman" w:cs="Times New Roman"/>
                <w:sz w:val="24"/>
                <w:szCs w:val="24"/>
                <w:highlight w:val="green"/>
              </w:rPr>
            </w:pPr>
          </w:p>
        </w:tc>
        <w:tc>
          <w:tcPr>
            <w:tcW w:w="2307" w:type="dxa"/>
          </w:tcPr>
          <w:p w14:paraId="5CA20B79" w14:textId="27E73515" w:rsidR="00670C35" w:rsidRPr="001F3A3F" w:rsidRDefault="001B3F6D" w:rsidP="00F77E7A">
            <w:pPr>
              <w:spacing w:after="0" w:line="240" w:lineRule="auto"/>
              <w:rPr>
                <w:rFonts w:ascii="Times New Roman" w:hAnsi="Times New Roman" w:cs="Times New Roman"/>
                <w:sz w:val="24"/>
                <w:szCs w:val="24"/>
                <w:highlight w:val="green"/>
              </w:rPr>
            </w:pPr>
            <w:r>
              <w:rPr>
                <w:rFonts w:ascii="Times New Roman" w:hAnsi="Times New Roman"/>
                <w:sz w:val="24"/>
                <w:szCs w:val="24"/>
              </w:rPr>
              <w:t xml:space="preserve">1. </w:t>
            </w:r>
            <w:r w:rsidRPr="00112C44">
              <w:rPr>
                <w:rFonts w:ascii="Times New Roman" w:hAnsi="Times New Roman"/>
                <w:sz w:val="24"/>
                <w:szCs w:val="24"/>
              </w:rPr>
              <w:t>Формирует и применяет методики оценки эффективности экономических проектов в условиях неопределенности</w:t>
            </w:r>
            <w:r>
              <w:rPr>
                <w:rFonts w:ascii="Times New Roman" w:hAnsi="Times New Roman"/>
                <w:sz w:val="24"/>
                <w:szCs w:val="24"/>
              </w:rPr>
              <w:t>.</w:t>
            </w:r>
          </w:p>
        </w:tc>
        <w:tc>
          <w:tcPr>
            <w:tcW w:w="3992" w:type="dxa"/>
            <w:shd w:val="clear" w:color="auto" w:fill="auto"/>
          </w:tcPr>
          <w:p w14:paraId="012BCF3A" w14:textId="321E5E44" w:rsidR="00670C35" w:rsidRDefault="00670C35" w:rsidP="00670C35">
            <w:pPr>
              <w:spacing w:after="0" w:line="240" w:lineRule="auto"/>
              <w:rPr>
                <w:rFonts w:ascii="Times New Roman" w:hAnsi="Times New Roman"/>
                <w:sz w:val="24"/>
                <w:szCs w:val="24"/>
              </w:rPr>
            </w:pPr>
            <w:r w:rsidRPr="004358F2">
              <w:rPr>
                <w:rFonts w:ascii="Times New Roman" w:eastAsia="Calibri" w:hAnsi="Times New Roman" w:cs="Times New Roman"/>
                <w:b/>
                <w:sz w:val="24"/>
                <w:szCs w:val="24"/>
              </w:rPr>
              <w:t xml:space="preserve">Знание: </w:t>
            </w:r>
            <w:r w:rsidR="004358F2" w:rsidRPr="004358F2">
              <w:rPr>
                <w:rFonts w:ascii="Times New Roman" w:eastAsia="Calibri" w:hAnsi="Times New Roman" w:cs="Times New Roman"/>
                <w:sz w:val="24"/>
                <w:szCs w:val="24"/>
              </w:rPr>
              <w:t>Теоретических основ</w:t>
            </w:r>
            <w:r w:rsidR="004358F2" w:rsidRPr="00112C44">
              <w:rPr>
                <w:rFonts w:ascii="Times New Roman" w:hAnsi="Times New Roman"/>
                <w:sz w:val="24"/>
                <w:szCs w:val="24"/>
              </w:rPr>
              <w:t xml:space="preserve"> </w:t>
            </w:r>
            <w:r w:rsidR="005A718F">
              <w:rPr>
                <w:rFonts w:ascii="Times New Roman" w:hAnsi="Times New Roman"/>
                <w:sz w:val="24"/>
                <w:szCs w:val="24"/>
              </w:rPr>
              <w:t xml:space="preserve">формирования и применения </w:t>
            </w:r>
            <w:r w:rsidR="004358F2" w:rsidRPr="00112C44">
              <w:rPr>
                <w:rFonts w:ascii="Times New Roman" w:hAnsi="Times New Roman"/>
                <w:sz w:val="24"/>
                <w:szCs w:val="24"/>
              </w:rPr>
              <w:t>методики оценки эффективности экономических проектов в условиях неопределенности</w:t>
            </w:r>
          </w:p>
          <w:p w14:paraId="13BF85D7" w14:textId="77777777" w:rsidR="004358F2" w:rsidRPr="004358F2" w:rsidRDefault="004358F2" w:rsidP="00670C35">
            <w:pPr>
              <w:spacing w:after="0" w:line="240" w:lineRule="auto"/>
              <w:rPr>
                <w:rFonts w:ascii="Times New Roman" w:eastAsia="Calibri" w:hAnsi="Times New Roman" w:cs="Times New Roman"/>
                <w:sz w:val="24"/>
                <w:szCs w:val="24"/>
              </w:rPr>
            </w:pPr>
          </w:p>
          <w:p w14:paraId="20AF19CB" w14:textId="739B695E" w:rsidR="00670C35" w:rsidRPr="001F3A3F" w:rsidRDefault="00670C35" w:rsidP="00670C35">
            <w:pPr>
              <w:spacing w:after="0" w:line="240" w:lineRule="auto"/>
              <w:rPr>
                <w:rFonts w:ascii="Times New Roman" w:eastAsia="Calibri" w:hAnsi="Times New Roman" w:cs="Times New Roman"/>
                <w:b/>
                <w:sz w:val="24"/>
                <w:szCs w:val="24"/>
                <w:highlight w:val="green"/>
              </w:rPr>
            </w:pPr>
            <w:r w:rsidRPr="004358F2">
              <w:rPr>
                <w:rFonts w:ascii="Times New Roman" w:eastAsia="Calibri" w:hAnsi="Times New Roman" w:cs="Times New Roman"/>
                <w:b/>
                <w:sz w:val="24"/>
                <w:szCs w:val="24"/>
              </w:rPr>
              <w:t>Умение:</w:t>
            </w:r>
            <w:r w:rsidR="004358F2" w:rsidRPr="00112C44">
              <w:rPr>
                <w:rFonts w:ascii="Times New Roman" w:hAnsi="Times New Roman"/>
                <w:sz w:val="24"/>
                <w:szCs w:val="24"/>
              </w:rPr>
              <w:t xml:space="preserve"> Формир</w:t>
            </w:r>
            <w:r w:rsidR="004358F2">
              <w:rPr>
                <w:rFonts w:ascii="Times New Roman" w:hAnsi="Times New Roman"/>
                <w:sz w:val="24"/>
                <w:szCs w:val="24"/>
              </w:rPr>
              <w:t>овать</w:t>
            </w:r>
            <w:r w:rsidR="004358F2" w:rsidRPr="00112C44">
              <w:rPr>
                <w:rFonts w:ascii="Times New Roman" w:hAnsi="Times New Roman"/>
                <w:sz w:val="24"/>
                <w:szCs w:val="24"/>
              </w:rPr>
              <w:t xml:space="preserve"> и применят</w:t>
            </w:r>
            <w:r w:rsidR="005A718F">
              <w:rPr>
                <w:rFonts w:ascii="Times New Roman" w:hAnsi="Times New Roman"/>
                <w:sz w:val="24"/>
                <w:szCs w:val="24"/>
              </w:rPr>
              <w:t>ь</w:t>
            </w:r>
            <w:r w:rsidR="004358F2" w:rsidRPr="00112C44">
              <w:rPr>
                <w:rFonts w:ascii="Times New Roman" w:hAnsi="Times New Roman"/>
                <w:sz w:val="24"/>
                <w:szCs w:val="24"/>
              </w:rPr>
              <w:t xml:space="preserve"> методики оценки эффективности экономических проектов в условиях неопределенности</w:t>
            </w:r>
          </w:p>
        </w:tc>
      </w:tr>
      <w:tr w:rsidR="00670C35" w:rsidRPr="00986AC0" w14:paraId="05D0F407" w14:textId="77777777" w:rsidTr="004F0001">
        <w:trPr>
          <w:trHeight w:val="1437"/>
        </w:trPr>
        <w:tc>
          <w:tcPr>
            <w:tcW w:w="949" w:type="dxa"/>
            <w:vMerge/>
            <w:shd w:val="clear" w:color="auto" w:fill="auto"/>
          </w:tcPr>
          <w:p w14:paraId="7BAA3822" w14:textId="77777777" w:rsidR="00670C35" w:rsidRPr="001F3A3F" w:rsidRDefault="00670C35" w:rsidP="00670C35">
            <w:pPr>
              <w:spacing w:after="0" w:line="240" w:lineRule="auto"/>
              <w:rPr>
                <w:rFonts w:ascii="Times New Roman" w:hAnsi="Times New Roman" w:cs="Times New Roman"/>
                <w:sz w:val="24"/>
                <w:szCs w:val="24"/>
                <w:highlight w:val="green"/>
              </w:rPr>
            </w:pPr>
          </w:p>
        </w:tc>
        <w:tc>
          <w:tcPr>
            <w:tcW w:w="2466" w:type="dxa"/>
            <w:vMerge/>
            <w:shd w:val="clear" w:color="auto" w:fill="auto"/>
          </w:tcPr>
          <w:p w14:paraId="4C3874E6" w14:textId="77777777" w:rsidR="00670C35" w:rsidRPr="001F3A3F" w:rsidRDefault="00670C35" w:rsidP="00670C35">
            <w:pPr>
              <w:spacing w:after="0" w:line="240" w:lineRule="auto"/>
              <w:rPr>
                <w:rFonts w:ascii="Times New Roman" w:hAnsi="Times New Roman" w:cs="Times New Roman"/>
                <w:sz w:val="24"/>
                <w:szCs w:val="24"/>
                <w:highlight w:val="green"/>
              </w:rPr>
            </w:pPr>
          </w:p>
        </w:tc>
        <w:tc>
          <w:tcPr>
            <w:tcW w:w="2307" w:type="dxa"/>
          </w:tcPr>
          <w:p w14:paraId="2CE981D5" w14:textId="5E6AA1DE" w:rsidR="00670C35" w:rsidRPr="001F3A3F" w:rsidRDefault="001B3F6D" w:rsidP="00670C35">
            <w:pPr>
              <w:tabs>
                <w:tab w:val="left" w:pos="1418"/>
              </w:tabs>
              <w:spacing w:after="0" w:line="240" w:lineRule="auto"/>
              <w:rPr>
                <w:rFonts w:ascii="Times New Roman" w:hAnsi="Times New Roman" w:cs="Times New Roman"/>
                <w:sz w:val="24"/>
                <w:szCs w:val="24"/>
                <w:highlight w:val="green"/>
              </w:rPr>
            </w:pPr>
            <w:r>
              <w:rPr>
                <w:rFonts w:ascii="Times New Roman" w:hAnsi="Times New Roman"/>
                <w:sz w:val="24"/>
                <w:szCs w:val="24"/>
              </w:rPr>
              <w:t xml:space="preserve">2. Демонстрирует навыки </w:t>
            </w:r>
            <w:r w:rsidRPr="00D64202">
              <w:rPr>
                <w:rFonts w:ascii="Times New Roman" w:hAnsi="Times New Roman"/>
                <w:sz w:val="24"/>
                <w:szCs w:val="24"/>
              </w:rPr>
              <w:t>формулирования выводов на основе проведенного</w:t>
            </w:r>
            <w:r>
              <w:rPr>
                <w:rFonts w:ascii="Times New Roman" w:hAnsi="Times New Roman"/>
                <w:sz w:val="24"/>
                <w:szCs w:val="24"/>
              </w:rPr>
              <w:t xml:space="preserve"> </w:t>
            </w:r>
            <w:r w:rsidRPr="00D64202">
              <w:rPr>
                <w:rFonts w:ascii="Times New Roman" w:hAnsi="Times New Roman"/>
                <w:sz w:val="24"/>
                <w:szCs w:val="24"/>
              </w:rPr>
              <w:t>исследования для принятия управленческих решений о реализации</w:t>
            </w:r>
            <w:r>
              <w:rPr>
                <w:rFonts w:ascii="Times New Roman" w:hAnsi="Times New Roman"/>
                <w:sz w:val="24"/>
                <w:szCs w:val="24"/>
              </w:rPr>
              <w:t xml:space="preserve"> </w:t>
            </w:r>
            <w:r w:rsidRPr="00D64202">
              <w:rPr>
                <w:rFonts w:ascii="Times New Roman" w:hAnsi="Times New Roman"/>
                <w:sz w:val="24"/>
                <w:szCs w:val="24"/>
              </w:rPr>
              <w:t>экономических проектов в виде методик и аналитических материалов.</w:t>
            </w:r>
          </w:p>
        </w:tc>
        <w:tc>
          <w:tcPr>
            <w:tcW w:w="3992" w:type="dxa"/>
            <w:shd w:val="clear" w:color="auto" w:fill="auto"/>
          </w:tcPr>
          <w:p w14:paraId="21EA44A6" w14:textId="34667DBA" w:rsidR="00670C35" w:rsidRDefault="00670C35" w:rsidP="00BE19A8">
            <w:pPr>
              <w:spacing w:after="0" w:line="240" w:lineRule="auto"/>
              <w:jc w:val="both"/>
              <w:rPr>
                <w:rFonts w:ascii="Times New Roman" w:eastAsia="Calibri" w:hAnsi="Times New Roman" w:cs="Times New Roman"/>
                <w:b/>
                <w:sz w:val="24"/>
                <w:szCs w:val="24"/>
              </w:rPr>
            </w:pPr>
            <w:r w:rsidRPr="005A718F">
              <w:rPr>
                <w:rFonts w:ascii="Times New Roman" w:eastAsia="Calibri" w:hAnsi="Times New Roman" w:cs="Times New Roman"/>
                <w:b/>
                <w:sz w:val="24"/>
                <w:szCs w:val="24"/>
              </w:rPr>
              <w:t xml:space="preserve">Знание: </w:t>
            </w:r>
            <w:r w:rsidR="00BE19A8" w:rsidRPr="00BE19A8">
              <w:rPr>
                <w:rFonts w:ascii="Times New Roman" w:eastAsia="Calibri" w:hAnsi="Times New Roman" w:cs="Times New Roman"/>
                <w:sz w:val="24"/>
                <w:szCs w:val="24"/>
              </w:rPr>
              <w:t>Н</w:t>
            </w:r>
            <w:r w:rsidR="00BE19A8">
              <w:rPr>
                <w:rFonts w:ascii="Times New Roman" w:hAnsi="Times New Roman"/>
                <w:sz w:val="24"/>
                <w:szCs w:val="24"/>
              </w:rPr>
              <w:t xml:space="preserve">авыков </w:t>
            </w:r>
            <w:r w:rsidR="00BE19A8" w:rsidRPr="00D64202">
              <w:rPr>
                <w:rFonts w:ascii="Times New Roman" w:hAnsi="Times New Roman"/>
                <w:sz w:val="24"/>
                <w:szCs w:val="24"/>
              </w:rPr>
              <w:t>формулирования выводов на основе проведенного</w:t>
            </w:r>
            <w:r w:rsidR="00BE19A8">
              <w:rPr>
                <w:rFonts w:ascii="Times New Roman" w:hAnsi="Times New Roman"/>
                <w:sz w:val="24"/>
                <w:szCs w:val="24"/>
              </w:rPr>
              <w:t xml:space="preserve"> </w:t>
            </w:r>
            <w:r w:rsidR="00BE19A8" w:rsidRPr="00D64202">
              <w:rPr>
                <w:rFonts w:ascii="Times New Roman" w:hAnsi="Times New Roman"/>
                <w:sz w:val="24"/>
                <w:szCs w:val="24"/>
              </w:rPr>
              <w:t xml:space="preserve">исследования </w:t>
            </w:r>
            <w:r w:rsidR="00BE19A8">
              <w:rPr>
                <w:rFonts w:ascii="Times New Roman" w:hAnsi="Times New Roman"/>
                <w:sz w:val="24"/>
                <w:szCs w:val="24"/>
              </w:rPr>
              <w:t xml:space="preserve">с применением методик и аналитических материалов </w:t>
            </w:r>
            <w:r w:rsidR="00BE19A8" w:rsidRPr="00D64202">
              <w:rPr>
                <w:rFonts w:ascii="Times New Roman" w:hAnsi="Times New Roman"/>
                <w:sz w:val="24"/>
                <w:szCs w:val="24"/>
              </w:rPr>
              <w:t>для принятия управленческих</w:t>
            </w:r>
            <w:r w:rsidR="007462A7">
              <w:rPr>
                <w:rFonts w:ascii="Times New Roman" w:hAnsi="Times New Roman"/>
                <w:sz w:val="24"/>
                <w:szCs w:val="24"/>
              </w:rPr>
              <w:t xml:space="preserve"> решений</w:t>
            </w:r>
          </w:p>
          <w:p w14:paraId="50B18999" w14:textId="77777777" w:rsidR="005A718F" w:rsidRPr="005A718F" w:rsidRDefault="005A718F" w:rsidP="00670C35">
            <w:pPr>
              <w:spacing w:after="0" w:line="240" w:lineRule="auto"/>
              <w:rPr>
                <w:rFonts w:ascii="Times New Roman" w:eastAsia="Calibri" w:hAnsi="Times New Roman" w:cs="Times New Roman"/>
                <w:sz w:val="24"/>
                <w:szCs w:val="24"/>
              </w:rPr>
            </w:pPr>
          </w:p>
          <w:p w14:paraId="15269FE6" w14:textId="2252FA68" w:rsidR="00670C35" w:rsidRPr="001F3A3F" w:rsidRDefault="00670C35" w:rsidP="00BE19A8">
            <w:pPr>
              <w:spacing w:after="0" w:line="240" w:lineRule="auto"/>
              <w:jc w:val="both"/>
              <w:rPr>
                <w:rFonts w:ascii="Times New Roman" w:eastAsia="Calibri" w:hAnsi="Times New Roman" w:cs="Times New Roman"/>
                <w:b/>
                <w:sz w:val="24"/>
                <w:szCs w:val="24"/>
                <w:highlight w:val="green"/>
              </w:rPr>
            </w:pPr>
            <w:r w:rsidRPr="005A718F">
              <w:rPr>
                <w:rFonts w:ascii="Times New Roman" w:eastAsia="Calibri" w:hAnsi="Times New Roman" w:cs="Times New Roman"/>
                <w:b/>
                <w:sz w:val="24"/>
                <w:szCs w:val="24"/>
              </w:rPr>
              <w:t>Умение:</w:t>
            </w:r>
            <w:r w:rsidR="00BE19A8">
              <w:rPr>
                <w:rFonts w:ascii="Times New Roman" w:hAnsi="Times New Roman"/>
                <w:sz w:val="24"/>
                <w:szCs w:val="24"/>
              </w:rPr>
              <w:t xml:space="preserve"> Демонстрировать навыки </w:t>
            </w:r>
            <w:r w:rsidR="00BE19A8" w:rsidRPr="00D64202">
              <w:rPr>
                <w:rFonts w:ascii="Times New Roman" w:hAnsi="Times New Roman"/>
                <w:sz w:val="24"/>
                <w:szCs w:val="24"/>
              </w:rPr>
              <w:t>формулирования выводов на основе проведенного</w:t>
            </w:r>
            <w:r w:rsidR="00BE19A8">
              <w:rPr>
                <w:rFonts w:ascii="Times New Roman" w:hAnsi="Times New Roman"/>
                <w:sz w:val="24"/>
                <w:szCs w:val="24"/>
              </w:rPr>
              <w:t xml:space="preserve"> </w:t>
            </w:r>
            <w:r w:rsidR="00BE19A8" w:rsidRPr="00D64202">
              <w:rPr>
                <w:rFonts w:ascii="Times New Roman" w:hAnsi="Times New Roman"/>
                <w:sz w:val="24"/>
                <w:szCs w:val="24"/>
              </w:rPr>
              <w:t>исследования для принятия управленческих решений о реализации</w:t>
            </w:r>
            <w:r w:rsidR="00BE19A8">
              <w:rPr>
                <w:rFonts w:ascii="Times New Roman" w:hAnsi="Times New Roman"/>
                <w:sz w:val="24"/>
                <w:szCs w:val="24"/>
              </w:rPr>
              <w:t xml:space="preserve"> </w:t>
            </w:r>
            <w:r w:rsidR="00BE19A8" w:rsidRPr="00D64202">
              <w:rPr>
                <w:rFonts w:ascii="Times New Roman" w:hAnsi="Times New Roman"/>
                <w:sz w:val="24"/>
                <w:szCs w:val="24"/>
              </w:rPr>
              <w:t>экономических проектов в виде методик и аналитических материалов</w:t>
            </w:r>
          </w:p>
        </w:tc>
      </w:tr>
    </w:tbl>
    <w:p w14:paraId="0B7197AA" w14:textId="77777777" w:rsidR="001F3A3F" w:rsidRDefault="001F3A3F" w:rsidP="001F3A3F">
      <w:pPr>
        <w:keepNext/>
        <w:spacing w:after="0" w:line="240" w:lineRule="auto"/>
        <w:ind w:left="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p>
    <w:p w14:paraId="018FCFF6" w14:textId="19D13F2E"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4B13EA86" w14:textId="2C0F996A" w:rsidR="00BE19A8" w:rsidRPr="003A76E5" w:rsidRDefault="000435C4" w:rsidP="00BE19A8">
      <w:pPr>
        <w:spacing w:after="0" w:line="240" w:lineRule="auto"/>
        <w:ind w:firstLine="709"/>
        <w:jc w:val="both"/>
        <w:rPr>
          <w:rFonts w:ascii="Times New Roman" w:hAnsi="Times New Roman" w:cs="Times New Roman"/>
          <w:color w:val="000000"/>
          <w:sz w:val="28"/>
          <w:szCs w:val="28"/>
        </w:rPr>
      </w:pPr>
      <w:r w:rsidRPr="00BE19A8">
        <w:rPr>
          <w:rFonts w:ascii="Times New Roman" w:eastAsia="Times New Roman" w:hAnsi="Times New Roman" w:cs="Times New Roman"/>
          <w:sz w:val="28"/>
          <w:szCs w:val="28"/>
          <w:lang w:eastAsia="ru-RU"/>
        </w:rPr>
        <w:t xml:space="preserve">Дисциплина </w:t>
      </w:r>
      <w:r w:rsidR="00BE19A8" w:rsidRPr="00BE19A8">
        <w:rPr>
          <w:rFonts w:ascii="Times New Roman" w:eastAsia="Times New Roman" w:hAnsi="Times New Roman" w:cs="Times New Roman"/>
          <w:sz w:val="28"/>
          <w:szCs w:val="28"/>
          <w:lang w:eastAsia="ru-RU"/>
        </w:rPr>
        <w:t>«Внутренний аудит бизнес-процессов организации в системе экономической безопасности хозяйствующего субъекта»</w:t>
      </w:r>
      <w:r w:rsidRPr="00BE19A8">
        <w:rPr>
          <w:rFonts w:ascii="Times New Roman" w:eastAsia="Times New Roman" w:hAnsi="Times New Roman" w:cs="Times New Roman"/>
          <w:sz w:val="28"/>
          <w:szCs w:val="28"/>
          <w:lang w:eastAsia="ru-RU"/>
        </w:rPr>
        <w:t xml:space="preserve"> является </w:t>
      </w:r>
      <w:r w:rsidR="004B712B" w:rsidRPr="00BE19A8">
        <w:rPr>
          <w:rFonts w:ascii="Times New Roman" w:eastAsia="Times New Roman" w:hAnsi="Times New Roman" w:cs="Times New Roman"/>
          <w:sz w:val="28"/>
          <w:szCs w:val="28"/>
          <w:lang w:eastAsia="ru-RU"/>
        </w:rPr>
        <w:t xml:space="preserve">дисциплиной </w:t>
      </w:r>
      <w:r w:rsidR="001F3A3F" w:rsidRPr="00BE19A8">
        <w:rPr>
          <w:rFonts w:ascii="Times New Roman" w:eastAsia="Times New Roman" w:hAnsi="Times New Roman" w:cs="Times New Roman"/>
          <w:sz w:val="28"/>
          <w:szCs w:val="28"/>
          <w:lang w:eastAsia="ru-RU"/>
        </w:rPr>
        <w:t>Цикла модуля</w:t>
      </w:r>
      <w:r w:rsidR="00412524">
        <w:rPr>
          <w:rFonts w:ascii="Times New Roman" w:eastAsia="Times New Roman" w:hAnsi="Times New Roman" w:cs="Times New Roman"/>
          <w:sz w:val="28"/>
          <w:szCs w:val="28"/>
          <w:lang w:eastAsia="ru-RU"/>
        </w:rPr>
        <w:t xml:space="preserve"> направленности программы магистратуры</w:t>
      </w:r>
      <w:r w:rsidR="001F3A3F" w:rsidRPr="00BE19A8">
        <w:rPr>
          <w:rFonts w:ascii="Times New Roman" w:eastAsia="Times New Roman" w:hAnsi="Times New Roman" w:cs="Times New Roman"/>
          <w:sz w:val="28"/>
          <w:szCs w:val="28"/>
          <w:lang w:eastAsia="ru-RU"/>
        </w:rPr>
        <w:t xml:space="preserve"> </w:t>
      </w:r>
      <w:r w:rsidR="00085488" w:rsidRPr="00BE19A8">
        <w:rPr>
          <w:rFonts w:ascii="Times New Roman" w:eastAsia="Times New Roman" w:hAnsi="Times New Roman" w:cs="Times New Roman"/>
          <w:color w:val="000000"/>
          <w:sz w:val="28"/>
          <w:szCs w:val="28"/>
          <w:lang w:eastAsia="ru-RU"/>
        </w:rPr>
        <w:t xml:space="preserve">по направлению подготовки </w:t>
      </w:r>
      <w:r w:rsidR="000D62A5" w:rsidRPr="00BE19A8">
        <w:rPr>
          <w:rFonts w:ascii="Times New Roman" w:eastAsia="Times New Roman" w:hAnsi="Times New Roman" w:cs="Times New Roman"/>
          <w:sz w:val="28"/>
          <w:szCs w:val="28"/>
          <w:lang w:eastAsia="ru-RU"/>
        </w:rPr>
        <w:t>38.0</w:t>
      </w:r>
      <w:r w:rsidR="00BE19A8">
        <w:rPr>
          <w:rFonts w:ascii="Times New Roman" w:eastAsia="Times New Roman" w:hAnsi="Times New Roman" w:cs="Times New Roman"/>
          <w:sz w:val="28"/>
          <w:szCs w:val="28"/>
          <w:lang w:eastAsia="ru-RU"/>
        </w:rPr>
        <w:t>4</w:t>
      </w:r>
      <w:r w:rsidR="000D62A5" w:rsidRPr="00BE19A8">
        <w:rPr>
          <w:rFonts w:ascii="Times New Roman" w:eastAsia="Times New Roman" w:hAnsi="Times New Roman" w:cs="Times New Roman"/>
          <w:sz w:val="28"/>
          <w:szCs w:val="28"/>
          <w:lang w:eastAsia="ru-RU"/>
        </w:rPr>
        <w:t xml:space="preserve">.01 «Экономика», </w:t>
      </w:r>
      <w:r w:rsidR="00412524">
        <w:rPr>
          <w:rFonts w:ascii="Times New Roman" w:hAnsi="Times New Roman" w:cs="Times New Roman"/>
          <w:color w:val="000000"/>
          <w:sz w:val="28"/>
          <w:szCs w:val="28"/>
        </w:rPr>
        <w:t>н</w:t>
      </w:r>
      <w:r w:rsidR="00BE19A8" w:rsidRPr="003A76E5">
        <w:rPr>
          <w:rFonts w:ascii="Times New Roman" w:hAnsi="Times New Roman" w:cs="Times New Roman"/>
          <w:color w:val="000000"/>
          <w:sz w:val="28"/>
          <w:szCs w:val="28"/>
        </w:rPr>
        <w:t>аправленность программы магистратуры</w:t>
      </w:r>
      <w:r w:rsidR="00BE19A8">
        <w:rPr>
          <w:rFonts w:ascii="Times New Roman" w:hAnsi="Times New Roman" w:cs="Times New Roman"/>
          <w:color w:val="000000"/>
          <w:sz w:val="28"/>
          <w:szCs w:val="28"/>
        </w:rPr>
        <w:t xml:space="preserve"> </w:t>
      </w:r>
      <w:r w:rsidR="00BE19A8" w:rsidRPr="003A76E5">
        <w:rPr>
          <w:rFonts w:ascii="Times New Roman" w:hAnsi="Times New Roman" w:cs="Times New Roman"/>
          <w:color w:val="000000"/>
          <w:sz w:val="28"/>
          <w:szCs w:val="28"/>
        </w:rPr>
        <w:t xml:space="preserve">«Внутренний аудит </w:t>
      </w:r>
      <w:r w:rsidR="00BE19A8">
        <w:rPr>
          <w:rFonts w:ascii="Times New Roman" w:hAnsi="Times New Roman" w:cs="Times New Roman"/>
          <w:color w:val="000000"/>
          <w:sz w:val="28"/>
          <w:szCs w:val="28"/>
        </w:rPr>
        <w:t>и управление рисками организации</w:t>
      </w:r>
      <w:r w:rsidR="00BE19A8" w:rsidRPr="003A76E5">
        <w:rPr>
          <w:rFonts w:ascii="Times New Roman" w:hAnsi="Times New Roman" w:cs="Times New Roman"/>
          <w:color w:val="000000"/>
          <w:sz w:val="28"/>
          <w:szCs w:val="28"/>
        </w:rPr>
        <w:t>»</w:t>
      </w:r>
      <w:r w:rsidR="00BE19A8">
        <w:rPr>
          <w:rFonts w:ascii="Times New Roman" w:hAnsi="Times New Roman" w:cs="Times New Roman"/>
          <w:color w:val="000000"/>
          <w:sz w:val="28"/>
          <w:szCs w:val="28"/>
        </w:rPr>
        <w:t>.</w:t>
      </w:r>
    </w:p>
    <w:p w14:paraId="2F75F9B1" w14:textId="490A23F4" w:rsidR="004B712B" w:rsidRPr="00986AC0" w:rsidRDefault="004B712B" w:rsidP="00C61362">
      <w:pPr>
        <w:pStyle w:val="ConsPlusNormal"/>
        <w:widowControl/>
        <w:ind w:firstLine="709"/>
        <w:jc w:val="both"/>
        <w:rPr>
          <w:rFonts w:ascii="Times New Roman" w:hAnsi="Times New Roman" w:cs="Times New Roman"/>
          <w:sz w:val="28"/>
          <w:szCs w:val="28"/>
        </w:rPr>
      </w:pPr>
      <w:r w:rsidRPr="00986AC0">
        <w:rPr>
          <w:rFonts w:ascii="Times New Roman" w:hAnsi="Times New Roman" w:cs="Times New Roman"/>
          <w:sz w:val="28"/>
          <w:szCs w:val="28"/>
        </w:rPr>
        <w:t>Для освоения</w:t>
      </w:r>
      <w:r w:rsidR="000435C4" w:rsidRPr="00986AC0">
        <w:rPr>
          <w:rFonts w:ascii="Times New Roman" w:hAnsi="Times New Roman" w:cs="Times New Roman"/>
          <w:sz w:val="28"/>
          <w:szCs w:val="28"/>
        </w:rPr>
        <w:t xml:space="preserve"> дисциплины </w:t>
      </w:r>
      <w:bookmarkStart w:id="12" w:name="_Hlk515202574"/>
      <w:r w:rsidRPr="00986AC0">
        <w:rPr>
          <w:rFonts w:ascii="Times New Roman" w:hAnsi="Times New Roman" w:cs="Times New Roman"/>
          <w:sz w:val="28"/>
          <w:szCs w:val="28"/>
        </w:rPr>
        <w:t>необходимо обладать знанием основ функционирования рыночной экономики на микро- и макроуровне</w:t>
      </w:r>
      <w:r w:rsidR="00C61362">
        <w:rPr>
          <w:rFonts w:ascii="Times New Roman" w:hAnsi="Times New Roman" w:cs="Times New Roman"/>
          <w:sz w:val="28"/>
          <w:szCs w:val="28"/>
        </w:rPr>
        <w:t>;</w:t>
      </w:r>
      <w:r w:rsidRPr="00986AC0">
        <w:rPr>
          <w:rFonts w:ascii="Times New Roman" w:hAnsi="Times New Roman" w:cs="Times New Roman"/>
          <w:sz w:val="28"/>
          <w:szCs w:val="28"/>
        </w:rPr>
        <w:t xml:space="preserve"> </w:t>
      </w:r>
      <w:r w:rsidR="00C61362">
        <w:rPr>
          <w:rFonts w:ascii="Times New Roman" w:hAnsi="Times New Roman" w:cs="Times New Roman"/>
          <w:sz w:val="28"/>
          <w:szCs w:val="28"/>
        </w:rPr>
        <w:t xml:space="preserve">взаимосвязи бизнес-процессов со стратегическими  целями развития; реструктуризации бизнес-процессов; </w:t>
      </w:r>
      <w:r w:rsidRPr="00986AC0">
        <w:rPr>
          <w:rFonts w:ascii="Times New Roman" w:hAnsi="Times New Roman" w:cs="Times New Roman"/>
          <w:sz w:val="28"/>
          <w:szCs w:val="28"/>
        </w:rPr>
        <w:t xml:space="preserve">особенностей организации </w:t>
      </w:r>
      <w:r w:rsidR="00C61362">
        <w:rPr>
          <w:rFonts w:ascii="Times New Roman" w:hAnsi="Times New Roman" w:cs="Times New Roman"/>
          <w:sz w:val="28"/>
          <w:szCs w:val="28"/>
        </w:rPr>
        <w:t xml:space="preserve">финансового </w:t>
      </w:r>
      <w:r w:rsidRPr="00986AC0">
        <w:rPr>
          <w:rFonts w:ascii="Times New Roman" w:hAnsi="Times New Roman" w:cs="Times New Roman"/>
          <w:sz w:val="28"/>
          <w:szCs w:val="28"/>
        </w:rPr>
        <w:t xml:space="preserve"> </w:t>
      </w:r>
      <w:r w:rsidR="00C61362">
        <w:rPr>
          <w:rFonts w:ascii="Times New Roman" w:hAnsi="Times New Roman" w:cs="Times New Roman"/>
          <w:sz w:val="28"/>
          <w:szCs w:val="28"/>
        </w:rPr>
        <w:t xml:space="preserve">и налогового </w:t>
      </w:r>
      <w:r w:rsidRPr="00986AC0">
        <w:rPr>
          <w:rFonts w:ascii="Times New Roman" w:hAnsi="Times New Roman" w:cs="Times New Roman"/>
          <w:sz w:val="28"/>
          <w:szCs w:val="28"/>
        </w:rPr>
        <w:t xml:space="preserve">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w:t>
      </w:r>
      <w:r w:rsidR="00C61362" w:rsidRPr="00AE6A18">
        <w:rPr>
          <w:rFonts w:ascii="Times New Roman" w:hAnsi="Times New Roman" w:cs="Times New Roman"/>
          <w:sz w:val="28"/>
          <w:szCs w:val="28"/>
        </w:rPr>
        <w:t>разраб</w:t>
      </w:r>
      <w:r w:rsidR="00C61362">
        <w:rPr>
          <w:rFonts w:ascii="Times New Roman" w:hAnsi="Times New Roman" w:cs="Times New Roman"/>
          <w:sz w:val="28"/>
          <w:szCs w:val="28"/>
        </w:rPr>
        <w:t>отки</w:t>
      </w:r>
      <w:r w:rsidR="00C61362" w:rsidRPr="00AE6A18">
        <w:rPr>
          <w:rFonts w:ascii="Times New Roman" w:hAnsi="Times New Roman" w:cs="Times New Roman"/>
          <w:sz w:val="28"/>
          <w:szCs w:val="28"/>
        </w:rPr>
        <w:t xml:space="preserve"> методик и проводить экспертные оценки прогнозов, планов, проектов и стратегий развития с учетом факторов риска в условиях неопределенности;</w:t>
      </w:r>
      <w:r w:rsidR="00C61362">
        <w:rPr>
          <w:rFonts w:ascii="Times New Roman" w:hAnsi="Times New Roman" w:cs="Times New Roman"/>
          <w:sz w:val="28"/>
          <w:szCs w:val="28"/>
        </w:rPr>
        <w:t xml:space="preserve"> </w:t>
      </w:r>
      <w:r w:rsidRPr="00986AC0">
        <w:rPr>
          <w:rFonts w:ascii="Times New Roman" w:hAnsi="Times New Roman" w:cs="Times New Roman"/>
          <w:sz w:val="28"/>
          <w:szCs w:val="28"/>
        </w:rPr>
        <w:t xml:space="preserve">уметь идентифицировать риски </w:t>
      </w:r>
      <w:r w:rsidR="00C61362">
        <w:rPr>
          <w:rFonts w:ascii="Times New Roman" w:hAnsi="Times New Roman" w:cs="Times New Roman"/>
          <w:sz w:val="28"/>
          <w:szCs w:val="28"/>
        </w:rPr>
        <w:t xml:space="preserve">финансового </w:t>
      </w:r>
      <w:r w:rsidR="00C61362" w:rsidRPr="00986AC0">
        <w:rPr>
          <w:rFonts w:ascii="Times New Roman" w:hAnsi="Times New Roman" w:cs="Times New Roman"/>
          <w:sz w:val="28"/>
          <w:szCs w:val="28"/>
        </w:rPr>
        <w:t xml:space="preserve"> </w:t>
      </w:r>
      <w:r w:rsidR="00C61362">
        <w:rPr>
          <w:rFonts w:ascii="Times New Roman" w:hAnsi="Times New Roman" w:cs="Times New Roman"/>
          <w:sz w:val="28"/>
          <w:szCs w:val="28"/>
        </w:rPr>
        <w:t xml:space="preserve">и налогового </w:t>
      </w:r>
      <w:r w:rsidR="00C61362" w:rsidRPr="00986AC0">
        <w:rPr>
          <w:rFonts w:ascii="Times New Roman" w:hAnsi="Times New Roman" w:cs="Times New Roman"/>
          <w:sz w:val="28"/>
          <w:szCs w:val="28"/>
        </w:rPr>
        <w:t>учета</w:t>
      </w:r>
      <w:r w:rsidR="00C61362">
        <w:rPr>
          <w:rFonts w:ascii="Times New Roman" w:hAnsi="Times New Roman" w:cs="Times New Roman"/>
          <w:sz w:val="28"/>
          <w:szCs w:val="28"/>
        </w:rPr>
        <w:t xml:space="preserve"> из-за несоответствия бизнес-процессов внутренним регламентам</w:t>
      </w:r>
      <w:r w:rsidRPr="00986AC0">
        <w:rPr>
          <w:rFonts w:ascii="Times New Roman" w:hAnsi="Times New Roman" w:cs="Times New Roman"/>
          <w:sz w:val="28"/>
          <w:szCs w:val="28"/>
        </w:rPr>
        <w:t xml:space="preserve">, разрабатывать меры по их минимизации. </w:t>
      </w:r>
    </w:p>
    <w:p w14:paraId="3944B963" w14:textId="77777777" w:rsidR="00D51EFF" w:rsidRPr="00986AC0" w:rsidRDefault="00D51EFF" w:rsidP="0008350B">
      <w:pPr>
        <w:spacing w:after="0" w:line="240" w:lineRule="auto"/>
        <w:ind w:firstLine="709"/>
        <w:jc w:val="both"/>
        <w:rPr>
          <w:rFonts w:ascii="Times New Roman" w:eastAsia="Times New Roman" w:hAnsi="Times New Roman" w:cs="Times New Roman"/>
          <w:sz w:val="28"/>
          <w:szCs w:val="28"/>
          <w:lang w:eastAsia="ru-RU"/>
        </w:rPr>
      </w:pPr>
    </w:p>
    <w:p w14:paraId="6C92C0B6" w14:textId="60DDBD28" w:rsidR="00923A8E" w:rsidRPr="00986AC0"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bookmarkStart w:id="16" w:name="_Toc73619797"/>
      <w:bookmarkEnd w:id="12"/>
      <w:r w:rsidRPr="00986AC0">
        <w:rPr>
          <w:rFonts w:ascii="Times New Roman" w:eastAsia="Times New Roman" w:hAnsi="Times New Roman" w:cs="Times New Roman"/>
          <w:b/>
          <w:bCs/>
          <w:sz w:val="28"/>
          <w:szCs w:val="28"/>
        </w:rPr>
        <w:lastRenderedPageBreak/>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986AC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3938D0D1" w:rsidR="00923A8E" w:rsidRPr="00C75DD9"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C75DD9">
        <w:rPr>
          <w:rFonts w:ascii="Times New Roman" w:eastAsia="Times New Roman" w:hAnsi="Times New Roman" w:cs="Times New Roman"/>
          <w:sz w:val="28"/>
          <w:szCs w:val="28"/>
          <w:lang w:eastAsia="ru-RU"/>
        </w:rPr>
        <w:t>Общая труд</w:t>
      </w:r>
      <w:r w:rsidR="009167A0" w:rsidRPr="00C75DD9">
        <w:rPr>
          <w:rFonts w:ascii="Times New Roman" w:eastAsia="Times New Roman" w:hAnsi="Times New Roman" w:cs="Times New Roman"/>
          <w:sz w:val="28"/>
          <w:szCs w:val="28"/>
          <w:lang w:eastAsia="ru-RU"/>
        </w:rPr>
        <w:t xml:space="preserve">оемкость дисциплины составляет </w:t>
      </w:r>
      <w:r w:rsidR="00C75DD9">
        <w:rPr>
          <w:rFonts w:ascii="Times New Roman" w:eastAsia="Times New Roman" w:hAnsi="Times New Roman" w:cs="Times New Roman"/>
          <w:sz w:val="28"/>
          <w:szCs w:val="28"/>
          <w:lang w:eastAsia="ru-RU"/>
        </w:rPr>
        <w:t>3</w:t>
      </w:r>
      <w:r w:rsidR="009167A0" w:rsidRPr="00C75DD9">
        <w:rPr>
          <w:rFonts w:ascii="Times New Roman" w:eastAsia="Times New Roman" w:hAnsi="Times New Roman" w:cs="Times New Roman"/>
          <w:sz w:val="28"/>
          <w:szCs w:val="28"/>
          <w:lang w:eastAsia="ru-RU"/>
        </w:rPr>
        <w:t xml:space="preserve"> зачетные единицы (</w:t>
      </w:r>
      <w:r w:rsidR="00C75DD9">
        <w:rPr>
          <w:rFonts w:ascii="Times New Roman" w:eastAsia="Times New Roman" w:hAnsi="Times New Roman" w:cs="Times New Roman"/>
          <w:sz w:val="28"/>
          <w:szCs w:val="28"/>
          <w:lang w:eastAsia="ru-RU"/>
        </w:rPr>
        <w:t>10</w:t>
      </w:r>
      <w:r w:rsidR="009167A0" w:rsidRPr="00C75DD9">
        <w:rPr>
          <w:rFonts w:ascii="Times New Roman" w:eastAsia="Times New Roman" w:hAnsi="Times New Roman" w:cs="Times New Roman"/>
          <w:sz w:val="28"/>
          <w:szCs w:val="28"/>
          <w:lang w:eastAsia="ru-RU"/>
        </w:rPr>
        <w:t>8</w:t>
      </w:r>
      <w:r w:rsidRPr="00C75DD9">
        <w:rPr>
          <w:rFonts w:ascii="Times New Roman" w:eastAsia="Times New Roman" w:hAnsi="Times New Roman" w:cs="Times New Roman"/>
          <w:sz w:val="28"/>
          <w:szCs w:val="28"/>
          <w:lang w:eastAsia="ru-RU"/>
        </w:rPr>
        <w:t xml:space="preserve"> часов). Вид промежуточной аттестации </w:t>
      </w:r>
      <w:r w:rsidR="00AC0A1E" w:rsidRPr="00C75DD9">
        <w:rPr>
          <w:rFonts w:ascii="Times New Roman" w:eastAsia="Times New Roman" w:hAnsi="Times New Roman" w:cs="Times New Roman"/>
          <w:sz w:val="28"/>
          <w:szCs w:val="28"/>
          <w:lang w:eastAsia="ru-RU"/>
        </w:rPr>
        <w:t>–</w:t>
      </w:r>
      <w:r w:rsidRPr="00C75DD9">
        <w:rPr>
          <w:rFonts w:ascii="Times New Roman" w:eastAsia="Times New Roman" w:hAnsi="Times New Roman" w:cs="Times New Roman"/>
          <w:sz w:val="28"/>
          <w:szCs w:val="28"/>
          <w:lang w:eastAsia="ru-RU"/>
        </w:rPr>
        <w:t xml:space="preserve"> </w:t>
      </w:r>
      <w:r w:rsidR="00AC0A1E" w:rsidRPr="00C75DD9">
        <w:rPr>
          <w:rFonts w:ascii="Times New Roman" w:eastAsia="Times New Roman" w:hAnsi="Times New Roman" w:cs="Times New Roman"/>
          <w:sz w:val="28"/>
          <w:szCs w:val="28"/>
          <w:lang w:eastAsia="ru-RU"/>
        </w:rPr>
        <w:t>экзамен.</w:t>
      </w:r>
    </w:p>
    <w:p w14:paraId="395D3DDC" w14:textId="77777777" w:rsidR="004B712B" w:rsidRPr="001F3A3F"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highlight w:val="green"/>
          <w:lang w:eastAsia="ru-RU"/>
        </w:rPr>
      </w:pPr>
    </w:p>
    <w:p w14:paraId="491AF883" w14:textId="77777777" w:rsidR="00923A8E" w:rsidRPr="00C75DD9"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C75DD9">
        <w:rPr>
          <w:rFonts w:ascii="Times New Roman" w:eastAsia="Times New Roman" w:hAnsi="Times New Roman" w:cs="Times New Roman"/>
          <w:b/>
          <w:sz w:val="28"/>
          <w:szCs w:val="28"/>
          <w:lang w:eastAsia="ru-RU"/>
        </w:rPr>
        <w:t>Вид учебной работы по дисциплине</w:t>
      </w:r>
    </w:p>
    <w:p w14:paraId="2161FE43" w14:textId="278F6F13" w:rsidR="00923A8E" w:rsidRPr="00C75DD9"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C75DD9">
        <w:rPr>
          <w:rFonts w:ascii="Times New Roman" w:eastAsia="Times New Roman" w:hAnsi="Times New Roman" w:cs="Times New Roman"/>
          <w:sz w:val="28"/>
          <w:szCs w:val="28"/>
          <w:lang w:eastAsia="ru-RU"/>
        </w:rPr>
        <w:t xml:space="preserve">Таблица </w:t>
      </w:r>
      <w:r w:rsidR="004634D5" w:rsidRPr="00C75DD9">
        <w:rPr>
          <w:rFonts w:ascii="Times New Roman" w:eastAsia="Times New Roman" w:hAnsi="Times New Roman" w:cs="Times New Roman"/>
          <w:sz w:val="28"/>
          <w:szCs w:val="28"/>
          <w:lang w:eastAsia="ru-RU"/>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4531"/>
        <w:gridCol w:w="2552"/>
        <w:gridCol w:w="2126"/>
      </w:tblGrid>
      <w:tr w:rsidR="00340196" w:rsidRPr="001F3A3F" w14:paraId="7D32A8B5" w14:textId="77777777" w:rsidTr="00412524">
        <w:trPr>
          <w:trHeight w:val="498"/>
        </w:trPr>
        <w:tc>
          <w:tcPr>
            <w:tcW w:w="4531" w:type="dxa"/>
            <w:shd w:val="clear" w:color="auto" w:fill="FFFFFF"/>
            <w:vAlign w:val="center"/>
          </w:tcPr>
          <w:p w14:paraId="47641353" w14:textId="77777777" w:rsidR="00340196" w:rsidRPr="00C75DD9" w:rsidRDefault="00340196" w:rsidP="00923A8E">
            <w:pPr>
              <w:spacing w:after="0" w:line="240" w:lineRule="auto"/>
              <w:jc w:val="center"/>
              <w:rPr>
                <w:rFonts w:ascii="Times New Roman" w:eastAsia="Times New Roman" w:hAnsi="Times New Roman" w:cs="Times New Roman"/>
                <w:sz w:val="24"/>
                <w:szCs w:val="24"/>
                <w:lang w:eastAsia="ru-RU"/>
              </w:rPr>
            </w:pPr>
            <w:r w:rsidRPr="00C75DD9">
              <w:rPr>
                <w:rFonts w:ascii="Times New Roman" w:eastAsia="Times New Roman" w:hAnsi="Times New Roman" w:cs="Times New Roman"/>
                <w:b/>
                <w:bCs/>
                <w:sz w:val="24"/>
                <w:szCs w:val="24"/>
                <w:lang w:eastAsia="ru-RU"/>
              </w:rPr>
              <w:t>Вид учебной работы по дисциплине</w:t>
            </w:r>
          </w:p>
        </w:tc>
        <w:tc>
          <w:tcPr>
            <w:tcW w:w="2552" w:type="dxa"/>
            <w:shd w:val="clear" w:color="auto" w:fill="FFFFFF"/>
            <w:vAlign w:val="center"/>
          </w:tcPr>
          <w:p w14:paraId="65463FD3" w14:textId="77777777" w:rsidR="00340196" w:rsidRPr="00C75DD9" w:rsidRDefault="00340196" w:rsidP="00923A8E">
            <w:pPr>
              <w:spacing w:after="0" w:line="240" w:lineRule="auto"/>
              <w:jc w:val="center"/>
              <w:rPr>
                <w:rFonts w:ascii="Times New Roman" w:eastAsia="Times New Roman" w:hAnsi="Times New Roman" w:cs="Times New Roman"/>
                <w:sz w:val="24"/>
                <w:szCs w:val="24"/>
                <w:lang w:eastAsia="ru-RU"/>
              </w:rPr>
            </w:pPr>
            <w:r w:rsidRPr="00C75DD9">
              <w:rPr>
                <w:rFonts w:ascii="Times New Roman" w:eastAsia="Times New Roman" w:hAnsi="Times New Roman" w:cs="Times New Roman"/>
                <w:b/>
                <w:bCs/>
                <w:sz w:val="24"/>
                <w:szCs w:val="24"/>
                <w:lang w:eastAsia="ru-RU"/>
              </w:rPr>
              <w:t>Всего</w:t>
            </w:r>
          </w:p>
          <w:p w14:paraId="530B7857" w14:textId="77777777" w:rsidR="00340196" w:rsidRPr="00C75DD9" w:rsidRDefault="00340196" w:rsidP="00923A8E">
            <w:pPr>
              <w:spacing w:after="0" w:line="240" w:lineRule="auto"/>
              <w:jc w:val="center"/>
              <w:rPr>
                <w:rFonts w:ascii="Times New Roman" w:eastAsia="Times New Roman" w:hAnsi="Times New Roman" w:cs="Times New Roman"/>
                <w:sz w:val="24"/>
                <w:szCs w:val="24"/>
                <w:lang w:eastAsia="ru-RU"/>
              </w:rPr>
            </w:pPr>
            <w:r w:rsidRPr="00C75DD9">
              <w:rPr>
                <w:rFonts w:ascii="Times New Roman" w:eastAsia="Times New Roman" w:hAnsi="Times New Roman" w:cs="Times New Roman"/>
                <w:b/>
                <w:bCs/>
                <w:sz w:val="24"/>
                <w:szCs w:val="24"/>
                <w:lang w:eastAsia="ru-RU"/>
              </w:rPr>
              <w:t>(в з/е и часах)</w:t>
            </w:r>
          </w:p>
        </w:tc>
        <w:tc>
          <w:tcPr>
            <w:tcW w:w="2126" w:type="dxa"/>
            <w:shd w:val="clear" w:color="auto" w:fill="FFFFFF"/>
          </w:tcPr>
          <w:p w14:paraId="33BE13C6" w14:textId="77777777" w:rsidR="00412524" w:rsidRDefault="00340196" w:rsidP="0041252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Модуль</w:t>
            </w:r>
            <w:r w:rsidRPr="00C75DD9">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5</w:t>
            </w:r>
          </w:p>
          <w:p w14:paraId="05A2EE3E" w14:textId="6F308729" w:rsidR="00340196" w:rsidRPr="00C75DD9" w:rsidRDefault="00340196" w:rsidP="00412524">
            <w:pPr>
              <w:spacing w:after="0" w:line="240" w:lineRule="auto"/>
              <w:jc w:val="center"/>
              <w:rPr>
                <w:rFonts w:ascii="Times New Roman" w:eastAsia="Times New Roman" w:hAnsi="Times New Roman" w:cs="Times New Roman"/>
                <w:b/>
                <w:bCs/>
                <w:sz w:val="24"/>
                <w:szCs w:val="24"/>
                <w:lang w:eastAsia="ru-RU"/>
              </w:rPr>
            </w:pPr>
            <w:r w:rsidRPr="00C75DD9">
              <w:rPr>
                <w:rFonts w:ascii="Times New Roman" w:eastAsia="Times New Roman" w:hAnsi="Times New Roman" w:cs="Times New Roman"/>
                <w:b/>
                <w:bCs/>
                <w:sz w:val="24"/>
                <w:szCs w:val="24"/>
                <w:lang w:eastAsia="ru-RU"/>
              </w:rPr>
              <w:t>(в часах)</w:t>
            </w:r>
          </w:p>
        </w:tc>
      </w:tr>
      <w:tr w:rsidR="00340196" w:rsidRPr="001F3A3F" w14:paraId="01CF5D77" w14:textId="77777777" w:rsidTr="00412524">
        <w:trPr>
          <w:trHeight w:val="259"/>
        </w:trPr>
        <w:tc>
          <w:tcPr>
            <w:tcW w:w="4531" w:type="dxa"/>
            <w:shd w:val="clear" w:color="auto" w:fill="FFFFFF"/>
            <w:vAlign w:val="center"/>
          </w:tcPr>
          <w:p w14:paraId="1B7F1347" w14:textId="77777777" w:rsidR="00340196" w:rsidRPr="00C75DD9" w:rsidRDefault="00340196" w:rsidP="00923A8E">
            <w:pPr>
              <w:spacing w:after="0" w:line="240" w:lineRule="auto"/>
              <w:jc w:val="both"/>
              <w:rPr>
                <w:rFonts w:ascii="Times New Roman" w:eastAsia="Times New Roman" w:hAnsi="Times New Roman" w:cs="Times New Roman"/>
                <w:sz w:val="24"/>
                <w:szCs w:val="24"/>
                <w:lang w:eastAsia="ru-RU"/>
              </w:rPr>
            </w:pPr>
            <w:r w:rsidRPr="00C75DD9">
              <w:rPr>
                <w:rFonts w:ascii="Times New Roman" w:eastAsia="Times New Roman" w:hAnsi="Times New Roman" w:cs="Times New Roman"/>
                <w:b/>
                <w:bCs/>
                <w:sz w:val="24"/>
                <w:szCs w:val="24"/>
                <w:lang w:eastAsia="ru-RU"/>
              </w:rPr>
              <w:t>Общая трудоемкость дисциплины</w:t>
            </w:r>
          </w:p>
        </w:tc>
        <w:tc>
          <w:tcPr>
            <w:tcW w:w="2552" w:type="dxa"/>
            <w:shd w:val="clear" w:color="auto" w:fill="FFFFFF"/>
            <w:vAlign w:val="center"/>
          </w:tcPr>
          <w:p w14:paraId="75135771" w14:textId="6564AE4C" w:rsidR="00340196" w:rsidRPr="00C75DD9" w:rsidRDefault="00412524" w:rsidP="00AC0A1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340196">
              <w:rPr>
                <w:rFonts w:ascii="Times New Roman" w:eastAsia="Times New Roman" w:hAnsi="Times New Roman" w:cs="Times New Roman"/>
                <w:sz w:val="24"/>
                <w:szCs w:val="24"/>
                <w:lang w:eastAsia="ru-RU"/>
              </w:rPr>
              <w:t>108</w:t>
            </w:r>
          </w:p>
        </w:tc>
        <w:tc>
          <w:tcPr>
            <w:tcW w:w="2126" w:type="dxa"/>
            <w:shd w:val="clear" w:color="auto" w:fill="FFFFFF"/>
            <w:vAlign w:val="center"/>
          </w:tcPr>
          <w:p w14:paraId="7CF10639" w14:textId="2FEC1CDA" w:rsidR="00340196" w:rsidRPr="00C75DD9" w:rsidRDefault="00340196" w:rsidP="00AC0A1E">
            <w:pPr>
              <w:spacing w:after="0" w:line="240" w:lineRule="auto"/>
              <w:jc w:val="center"/>
              <w:rPr>
                <w:rFonts w:ascii="Times New Roman" w:eastAsia="Times New Roman" w:hAnsi="Times New Roman" w:cs="Times New Roman"/>
                <w:sz w:val="24"/>
                <w:szCs w:val="24"/>
                <w:lang w:eastAsia="ru-RU"/>
              </w:rPr>
            </w:pPr>
            <w:r w:rsidRPr="00C75DD9">
              <w:rPr>
                <w:rFonts w:ascii="Times New Roman" w:eastAsia="Times New Roman" w:hAnsi="Times New Roman" w:cs="Times New Roman"/>
                <w:sz w:val="24"/>
                <w:szCs w:val="24"/>
                <w:lang w:eastAsia="ru-RU"/>
              </w:rPr>
              <w:t>108</w:t>
            </w:r>
          </w:p>
        </w:tc>
      </w:tr>
      <w:tr w:rsidR="00340196" w:rsidRPr="001F3A3F" w14:paraId="632FD368" w14:textId="77777777" w:rsidTr="00412524">
        <w:trPr>
          <w:trHeight w:val="255"/>
        </w:trPr>
        <w:tc>
          <w:tcPr>
            <w:tcW w:w="4531" w:type="dxa"/>
            <w:shd w:val="clear" w:color="auto" w:fill="FFFFFF"/>
            <w:vAlign w:val="center"/>
          </w:tcPr>
          <w:p w14:paraId="0B415ED3" w14:textId="3FFE331C" w:rsidR="00340196" w:rsidRPr="00C75DD9" w:rsidRDefault="00340196"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5DD9">
              <w:rPr>
                <w:rFonts w:ascii="Times New Roman" w:eastAsia="Times New Roman" w:hAnsi="Times New Roman" w:cs="Times New Roman"/>
                <w:b/>
                <w:bCs/>
                <w:iCs/>
                <w:sz w:val="24"/>
                <w:szCs w:val="24"/>
                <w:lang w:eastAsia="ru-RU"/>
              </w:rPr>
              <w:t>Аудиторные занятия – Контактная работа</w:t>
            </w:r>
          </w:p>
        </w:tc>
        <w:tc>
          <w:tcPr>
            <w:tcW w:w="2552" w:type="dxa"/>
            <w:shd w:val="clear" w:color="auto" w:fill="FFFFFF"/>
            <w:vAlign w:val="center"/>
          </w:tcPr>
          <w:p w14:paraId="65DF7ECA" w14:textId="267313F8" w:rsidR="00340196" w:rsidRPr="00C75DD9" w:rsidRDefault="00340196"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2126" w:type="dxa"/>
            <w:shd w:val="clear" w:color="auto" w:fill="FFFFFF"/>
            <w:vAlign w:val="center"/>
          </w:tcPr>
          <w:p w14:paraId="27A965B9" w14:textId="52DA5B32" w:rsidR="00340196" w:rsidRPr="00C75DD9" w:rsidRDefault="00340196"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340196" w:rsidRPr="001F3A3F" w14:paraId="1AC9438C" w14:textId="77777777" w:rsidTr="00412524">
        <w:trPr>
          <w:trHeight w:val="242"/>
        </w:trPr>
        <w:tc>
          <w:tcPr>
            <w:tcW w:w="4531" w:type="dxa"/>
            <w:shd w:val="clear" w:color="auto" w:fill="FFFFFF"/>
            <w:vAlign w:val="center"/>
          </w:tcPr>
          <w:p w14:paraId="3CCE27EE" w14:textId="77777777" w:rsidR="00340196" w:rsidRPr="00C75DD9" w:rsidRDefault="00340196"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5DD9">
              <w:rPr>
                <w:rFonts w:ascii="Times New Roman" w:eastAsia="Times New Roman" w:hAnsi="Times New Roman" w:cs="Times New Roman"/>
                <w:iCs/>
                <w:sz w:val="24"/>
                <w:szCs w:val="24"/>
                <w:lang w:eastAsia="ru-RU"/>
              </w:rPr>
              <w:t>Лекции</w:t>
            </w:r>
          </w:p>
        </w:tc>
        <w:tc>
          <w:tcPr>
            <w:tcW w:w="2552" w:type="dxa"/>
            <w:shd w:val="clear" w:color="auto" w:fill="FFFFFF"/>
            <w:vAlign w:val="center"/>
          </w:tcPr>
          <w:p w14:paraId="4BDEA58F" w14:textId="188C56D3" w:rsidR="00340196" w:rsidRPr="00C75DD9" w:rsidRDefault="00340196"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126" w:type="dxa"/>
            <w:shd w:val="clear" w:color="auto" w:fill="FFFFFF"/>
            <w:vAlign w:val="center"/>
          </w:tcPr>
          <w:p w14:paraId="0AAE4EE0" w14:textId="1DE96EDF" w:rsidR="00340196" w:rsidRPr="00C75DD9" w:rsidRDefault="00340196"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340196" w:rsidRPr="001F3A3F" w14:paraId="717822AF" w14:textId="77777777" w:rsidTr="00412524">
        <w:trPr>
          <w:trHeight w:val="242"/>
        </w:trPr>
        <w:tc>
          <w:tcPr>
            <w:tcW w:w="4531" w:type="dxa"/>
            <w:shd w:val="clear" w:color="auto" w:fill="FFFFFF"/>
            <w:vAlign w:val="center"/>
          </w:tcPr>
          <w:p w14:paraId="363115BF" w14:textId="77777777" w:rsidR="00340196" w:rsidRPr="00C75DD9" w:rsidRDefault="00340196"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5DD9">
              <w:rPr>
                <w:rFonts w:ascii="Times New Roman" w:eastAsia="Times New Roman" w:hAnsi="Times New Roman" w:cs="Times New Roman"/>
                <w:iCs/>
                <w:sz w:val="24"/>
                <w:szCs w:val="24"/>
                <w:lang w:eastAsia="ru-RU"/>
              </w:rPr>
              <w:t>Семинарские занятия</w:t>
            </w:r>
          </w:p>
        </w:tc>
        <w:tc>
          <w:tcPr>
            <w:tcW w:w="2552" w:type="dxa"/>
            <w:shd w:val="clear" w:color="auto" w:fill="FFFFFF"/>
            <w:vAlign w:val="center"/>
          </w:tcPr>
          <w:p w14:paraId="141C0998" w14:textId="4F5CB0A9" w:rsidR="00340196" w:rsidRPr="00C75DD9" w:rsidRDefault="00340196"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2126" w:type="dxa"/>
            <w:shd w:val="clear" w:color="auto" w:fill="FFFFFF"/>
            <w:vAlign w:val="center"/>
          </w:tcPr>
          <w:p w14:paraId="1D32129F" w14:textId="24EB2343" w:rsidR="00340196" w:rsidRPr="00C75DD9" w:rsidRDefault="00340196" w:rsidP="00AC0A1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340196" w:rsidRPr="001F3A3F" w14:paraId="32F00518" w14:textId="77777777" w:rsidTr="00412524">
        <w:trPr>
          <w:trHeight w:val="153"/>
        </w:trPr>
        <w:tc>
          <w:tcPr>
            <w:tcW w:w="4531" w:type="dxa"/>
            <w:shd w:val="clear" w:color="auto" w:fill="FFFFFF"/>
            <w:vAlign w:val="center"/>
          </w:tcPr>
          <w:p w14:paraId="025CA563" w14:textId="77777777" w:rsidR="00340196" w:rsidRPr="00C75DD9" w:rsidRDefault="00340196"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C75DD9">
              <w:rPr>
                <w:rFonts w:ascii="Times New Roman" w:eastAsia="Times New Roman" w:hAnsi="Times New Roman" w:cs="Times New Roman"/>
                <w:b/>
                <w:bCs/>
                <w:iCs/>
                <w:sz w:val="24"/>
                <w:szCs w:val="24"/>
                <w:lang w:eastAsia="ru-RU"/>
              </w:rPr>
              <w:t>Самостоятельная работа</w:t>
            </w:r>
          </w:p>
        </w:tc>
        <w:tc>
          <w:tcPr>
            <w:tcW w:w="2552" w:type="dxa"/>
            <w:shd w:val="clear" w:color="auto" w:fill="FFFFFF"/>
            <w:vAlign w:val="center"/>
          </w:tcPr>
          <w:p w14:paraId="37416E74" w14:textId="2CAEDE86" w:rsidR="00340196" w:rsidRPr="00C75DD9" w:rsidRDefault="00340196"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2126" w:type="dxa"/>
            <w:shd w:val="clear" w:color="auto" w:fill="FFFFFF"/>
            <w:vAlign w:val="center"/>
          </w:tcPr>
          <w:p w14:paraId="35977BFB" w14:textId="0656B791" w:rsidR="00340196" w:rsidRPr="00C75DD9" w:rsidRDefault="00340196" w:rsidP="00AC0A1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r>
      <w:tr w:rsidR="00340196" w:rsidRPr="001F3A3F" w14:paraId="62D07FAC" w14:textId="77777777" w:rsidTr="00412524">
        <w:trPr>
          <w:trHeight w:val="242"/>
        </w:trPr>
        <w:tc>
          <w:tcPr>
            <w:tcW w:w="4531" w:type="dxa"/>
            <w:shd w:val="clear" w:color="auto" w:fill="FFFFFF"/>
            <w:vAlign w:val="center"/>
          </w:tcPr>
          <w:p w14:paraId="625A8C12" w14:textId="77777777" w:rsidR="00340196" w:rsidRPr="00C75DD9" w:rsidRDefault="00340196"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5DD9">
              <w:rPr>
                <w:rFonts w:ascii="Times New Roman" w:eastAsia="Times New Roman" w:hAnsi="Times New Roman" w:cs="Times New Roman"/>
                <w:sz w:val="24"/>
                <w:szCs w:val="24"/>
                <w:lang w:eastAsia="ru-RU"/>
              </w:rPr>
              <w:t>Вид текущего контроля</w:t>
            </w:r>
          </w:p>
        </w:tc>
        <w:tc>
          <w:tcPr>
            <w:tcW w:w="2552" w:type="dxa"/>
            <w:shd w:val="clear" w:color="auto" w:fill="FFFFFF"/>
            <w:vAlign w:val="center"/>
          </w:tcPr>
          <w:p w14:paraId="46BC8826" w14:textId="128E8D05" w:rsidR="00340196" w:rsidRPr="00C75DD9" w:rsidRDefault="00340196" w:rsidP="009167A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Проектная работа</w:t>
            </w:r>
          </w:p>
        </w:tc>
        <w:tc>
          <w:tcPr>
            <w:tcW w:w="2126" w:type="dxa"/>
            <w:shd w:val="clear" w:color="auto" w:fill="FFFFFF"/>
            <w:vAlign w:val="center"/>
          </w:tcPr>
          <w:p w14:paraId="24BDD48A" w14:textId="19366492" w:rsidR="00340196" w:rsidRPr="00C75DD9" w:rsidRDefault="00340196" w:rsidP="00AC0A1E">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Проектная работа</w:t>
            </w:r>
          </w:p>
        </w:tc>
      </w:tr>
      <w:tr w:rsidR="00340196" w:rsidRPr="001F3A3F" w14:paraId="09CE2B28" w14:textId="77777777" w:rsidTr="00412524">
        <w:trPr>
          <w:trHeight w:val="255"/>
        </w:trPr>
        <w:tc>
          <w:tcPr>
            <w:tcW w:w="4531" w:type="dxa"/>
            <w:shd w:val="clear" w:color="auto" w:fill="FFFFFF"/>
            <w:vAlign w:val="center"/>
          </w:tcPr>
          <w:p w14:paraId="73BEE377" w14:textId="77777777" w:rsidR="00340196" w:rsidRPr="00C75DD9" w:rsidRDefault="00340196" w:rsidP="00AC0A1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75DD9">
              <w:rPr>
                <w:rFonts w:ascii="Times New Roman" w:eastAsia="Times New Roman" w:hAnsi="Times New Roman" w:cs="Times New Roman"/>
                <w:sz w:val="24"/>
                <w:szCs w:val="24"/>
                <w:lang w:eastAsia="ru-RU"/>
              </w:rPr>
              <w:t>Вид промежуточной аттестации</w:t>
            </w:r>
          </w:p>
        </w:tc>
        <w:tc>
          <w:tcPr>
            <w:tcW w:w="2552" w:type="dxa"/>
            <w:shd w:val="clear" w:color="auto" w:fill="FFFFFF"/>
            <w:vAlign w:val="center"/>
          </w:tcPr>
          <w:p w14:paraId="7D294157" w14:textId="46BB64FF" w:rsidR="00340196" w:rsidRPr="00340196" w:rsidRDefault="00340196" w:rsidP="00AC0A1E">
            <w:pPr>
              <w:spacing w:after="0" w:line="240" w:lineRule="auto"/>
              <w:jc w:val="center"/>
              <w:rPr>
                <w:rFonts w:ascii="Times New Roman" w:eastAsia="Times New Roman" w:hAnsi="Times New Roman" w:cs="Times New Roman"/>
                <w:b/>
                <w:sz w:val="24"/>
                <w:szCs w:val="24"/>
                <w:lang w:eastAsia="ru-RU"/>
              </w:rPr>
            </w:pPr>
            <w:r w:rsidRPr="00340196">
              <w:rPr>
                <w:rFonts w:ascii="Times New Roman" w:eastAsia="Times New Roman" w:hAnsi="Times New Roman" w:cs="Times New Roman"/>
                <w:b/>
                <w:sz w:val="24"/>
                <w:szCs w:val="24"/>
                <w:lang w:eastAsia="ru-RU"/>
              </w:rPr>
              <w:t>Экзамен</w:t>
            </w:r>
          </w:p>
        </w:tc>
        <w:tc>
          <w:tcPr>
            <w:tcW w:w="2126" w:type="dxa"/>
            <w:shd w:val="clear" w:color="auto" w:fill="FFFFFF"/>
            <w:vAlign w:val="center"/>
          </w:tcPr>
          <w:p w14:paraId="19A39085" w14:textId="756A41FD" w:rsidR="00340196" w:rsidRPr="00340196" w:rsidRDefault="00340196" w:rsidP="00AC0A1E">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340196">
              <w:rPr>
                <w:rFonts w:ascii="Times New Roman" w:eastAsia="Times New Roman" w:hAnsi="Times New Roman" w:cs="Times New Roman"/>
                <w:b/>
                <w:sz w:val="24"/>
                <w:szCs w:val="24"/>
                <w:lang w:eastAsia="ru-RU"/>
              </w:rPr>
              <w:t>Экзамен</w:t>
            </w:r>
          </w:p>
        </w:tc>
      </w:tr>
    </w:tbl>
    <w:p w14:paraId="455A5D85" w14:textId="6FE7A707" w:rsidR="00923A8E" w:rsidRPr="001F3A3F" w:rsidRDefault="00923A8E" w:rsidP="001F3A3F">
      <w:pPr>
        <w:spacing w:after="0" w:line="360" w:lineRule="auto"/>
        <w:rPr>
          <w:rFonts w:ascii="Times New Roman" w:eastAsia="Times New Roman" w:hAnsi="Times New Roman" w:cs="Times New Roman"/>
          <w:b/>
          <w:sz w:val="32"/>
          <w:szCs w:val="32"/>
          <w:highlight w:val="green"/>
          <w:lang w:eastAsia="ru-RU"/>
        </w:rPr>
      </w:pPr>
    </w:p>
    <w:p w14:paraId="61F9B52F" w14:textId="62E0E353" w:rsidR="00C83B00" w:rsidRPr="00986AC0"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86A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86AC0">
        <w:rPr>
          <w:rFonts w:ascii="Times New Roman" w:eastAsia="Times New Roman" w:hAnsi="Times New Roman" w:cs="Times New Roman"/>
          <w:b/>
          <w:bCs/>
          <w:sz w:val="28"/>
          <w:szCs w:val="28"/>
        </w:rPr>
        <w:t xml:space="preserve"> </w:t>
      </w:r>
    </w:p>
    <w:p w14:paraId="39D4BDF4" w14:textId="401EB337" w:rsidR="00C83B00" w:rsidRPr="00986AC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986AC0">
        <w:rPr>
          <w:rFonts w:ascii="Times New Roman" w:eastAsia="Times New Roman" w:hAnsi="Times New Roman" w:cs="Times New Roman"/>
          <w:b/>
          <w:bCs/>
          <w:sz w:val="28"/>
          <w:szCs w:val="28"/>
        </w:rPr>
        <w:t>5.1. Содержание дисциплины</w:t>
      </w:r>
      <w:bookmarkEnd w:id="21"/>
      <w:bookmarkEnd w:id="22"/>
      <w:bookmarkEnd w:id="23"/>
      <w:r w:rsidR="006F2DBB" w:rsidRPr="00986AC0">
        <w:rPr>
          <w:rFonts w:ascii="Times New Roman" w:eastAsia="Times New Roman" w:hAnsi="Times New Roman" w:cs="Times New Roman"/>
          <w:b/>
          <w:bCs/>
          <w:sz w:val="28"/>
          <w:szCs w:val="28"/>
        </w:rPr>
        <w:t xml:space="preserve"> </w:t>
      </w:r>
      <w:bookmarkStart w:id="24" w:name="_Toc424050337"/>
      <w:bookmarkStart w:id="25" w:name="_Toc424809565"/>
    </w:p>
    <w:p w14:paraId="480EB1A2" w14:textId="581BE034" w:rsidR="008D16AA" w:rsidRPr="008B71CD"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8B71CD">
        <w:rPr>
          <w:rFonts w:ascii="Times New Roman" w:eastAsia="Times New Roman" w:hAnsi="Times New Roman" w:cs="Times New Roman"/>
          <w:b/>
          <w:sz w:val="28"/>
          <w:szCs w:val="28"/>
          <w:lang w:eastAsia="ru-RU"/>
        </w:rPr>
        <w:t xml:space="preserve">Тема 1. </w:t>
      </w:r>
      <w:r w:rsidR="008B71CD" w:rsidRPr="008B71CD">
        <w:rPr>
          <w:rFonts w:ascii="Times New Roman" w:eastAsia="Times New Roman" w:hAnsi="Times New Roman" w:cs="Times New Roman"/>
          <w:b/>
          <w:sz w:val="28"/>
          <w:szCs w:val="28"/>
          <w:lang w:eastAsia="ru-RU"/>
        </w:rPr>
        <w:t xml:space="preserve">Правовое регулирование </w:t>
      </w:r>
      <w:r w:rsidR="0013353E">
        <w:rPr>
          <w:rFonts w:ascii="Times New Roman" w:eastAsia="Times New Roman" w:hAnsi="Times New Roman" w:cs="Times New Roman"/>
          <w:b/>
          <w:sz w:val="28"/>
          <w:szCs w:val="28"/>
          <w:lang w:eastAsia="ru-RU"/>
        </w:rPr>
        <w:t>и разработка дизайна</w:t>
      </w:r>
      <w:r w:rsidR="0013353E" w:rsidRPr="0013353E">
        <w:rPr>
          <w:rFonts w:ascii="Times New Roman" w:eastAsia="Times New Roman" w:hAnsi="Times New Roman" w:cs="Times New Roman"/>
          <w:b/>
          <w:sz w:val="28"/>
          <w:szCs w:val="28"/>
          <w:lang w:eastAsia="ru-RU"/>
        </w:rPr>
        <w:t xml:space="preserve"> </w:t>
      </w:r>
      <w:r w:rsidR="0013353E" w:rsidRPr="008B71CD">
        <w:rPr>
          <w:rFonts w:ascii="Times New Roman" w:eastAsia="Times New Roman" w:hAnsi="Times New Roman" w:cs="Times New Roman"/>
          <w:b/>
          <w:sz w:val="28"/>
          <w:szCs w:val="28"/>
          <w:lang w:eastAsia="ru-RU"/>
        </w:rPr>
        <w:t>бизнес-процессов</w:t>
      </w:r>
    </w:p>
    <w:p w14:paraId="148A0527" w14:textId="7DD8BEC0" w:rsidR="00345E2E" w:rsidRPr="00345E2E" w:rsidRDefault="00345E2E" w:rsidP="00345E2E">
      <w:pPr>
        <w:pStyle w:val="headertext"/>
        <w:shd w:val="clear" w:color="auto" w:fill="FFFFFF"/>
        <w:spacing w:before="0" w:beforeAutospacing="0" w:after="0" w:afterAutospacing="0"/>
        <w:jc w:val="both"/>
        <w:textAlignment w:val="baseline"/>
        <w:rPr>
          <w:bCs/>
          <w:sz w:val="28"/>
          <w:szCs w:val="28"/>
        </w:rPr>
      </w:pPr>
      <w:r>
        <w:rPr>
          <w:sz w:val="28"/>
          <w:szCs w:val="28"/>
        </w:rPr>
        <w:t xml:space="preserve">         </w:t>
      </w:r>
      <w:r w:rsidR="00F32FC9" w:rsidRPr="00345E2E">
        <w:rPr>
          <w:sz w:val="28"/>
          <w:szCs w:val="28"/>
        </w:rPr>
        <w:t>ГОСТ Р ИСО 9004-2019 «Национальный стандарт Российской Федерации. Менеджмент качества. Качество организации. Руководство по достижению устойчивого успеха организации»</w:t>
      </w:r>
      <w:r w:rsidR="00194F5C" w:rsidRPr="00345E2E">
        <w:rPr>
          <w:sz w:val="28"/>
          <w:szCs w:val="28"/>
        </w:rPr>
        <w:t>.</w:t>
      </w:r>
      <w:r w:rsidR="00841A94" w:rsidRPr="00345E2E">
        <w:rPr>
          <w:sz w:val="28"/>
          <w:szCs w:val="28"/>
        </w:rPr>
        <w:t xml:space="preserve"> </w:t>
      </w:r>
      <w:r w:rsidR="007B3862" w:rsidRPr="00345E2E">
        <w:rPr>
          <w:sz w:val="28"/>
          <w:szCs w:val="28"/>
        </w:rPr>
        <w:t xml:space="preserve">ГОСТ ISO </w:t>
      </w:r>
      <w:r w:rsidR="00841A94" w:rsidRPr="00345E2E">
        <w:rPr>
          <w:sz w:val="28"/>
          <w:szCs w:val="28"/>
        </w:rPr>
        <w:t>ИСО 9000:20</w:t>
      </w:r>
      <w:r w:rsidR="007B3862">
        <w:rPr>
          <w:sz w:val="28"/>
          <w:szCs w:val="28"/>
        </w:rPr>
        <w:t xml:space="preserve">15. </w:t>
      </w:r>
      <w:r w:rsidR="0083752B" w:rsidRPr="00345E2E">
        <w:rPr>
          <w:rFonts w:eastAsiaTheme="minorEastAsia"/>
          <w:kern w:val="24"/>
          <w:sz w:val="28"/>
          <w:szCs w:val="28"/>
        </w:rPr>
        <w:t xml:space="preserve"> </w:t>
      </w:r>
      <w:r w:rsidR="0083752B" w:rsidRPr="00345E2E">
        <w:rPr>
          <w:sz w:val="28"/>
          <w:szCs w:val="28"/>
        </w:rPr>
        <w:t>ГОСТ ISO 9000-2011</w:t>
      </w:r>
      <w:r w:rsidR="009A27EA" w:rsidRPr="00345E2E">
        <w:rPr>
          <w:sz w:val="28"/>
          <w:szCs w:val="28"/>
        </w:rPr>
        <w:t xml:space="preserve"> «</w:t>
      </w:r>
      <w:r w:rsidR="0083752B" w:rsidRPr="00345E2E">
        <w:rPr>
          <w:sz w:val="28"/>
          <w:szCs w:val="28"/>
        </w:rPr>
        <w:t>Межгосударственный стандарт. Системы менеджмента качества. Основные положения и словарь</w:t>
      </w:r>
      <w:r w:rsidR="009A27EA" w:rsidRPr="00345E2E">
        <w:rPr>
          <w:sz w:val="28"/>
          <w:szCs w:val="28"/>
        </w:rPr>
        <w:t>».</w:t>
      </w:r>
      <w:r w:rsidRPr="00345E2E">
        <w:rPr>
          <w:sz w:val="28"/>
          <w:szCs w:val="28"/>
          <w:shd w:val="clear" w:color="auto" w:fill="FFFFFF"/>
        </w:rPr>
        <w:t xml:space="preserve"> </w:t>
      </w:r>
      <w:r>
        <w:rPr>
          <w:sz w:val="28"/>
          <w:szCs w:val="28"/>
          <w:shd w:val="clear" w:color="auto" w:fill="FFFFFF"/>
        </w:rPr>
        <w:t>ГОСТ Р</w:t>
      </w:r>
      <w:r w:rsidRPr="00345E2E">
        <w:rPr>
          <w:sz w:val="28"/>
          <w:szCs w:val="28"/>
          <w:shd w:val="clear" w:color="auto" w:fill="FFFFFF"/>
        </w:rPr>
        <w:t xml:space="preserve"> ИСО 15704-2022</w:t>
      </w:r>
      <w:r w:rsidRPr="00345E2E">
        <w:rPr>
          <w:bCs/>
          <w:sz w:val="28"/>
          <w:szCs w:val="28"/>
        </w:rPr>
        <w:t xml:space="preserve"> </w:t>
      </w:r>
      <w:r>
        <w:rPr>
          <w:bCs/>
          <w:sz w:val="28"/>
          <w:szCs w:val="28"/>
        </w:rPr>
        <w:t>«М</w:t>
      </w:r>
      <w:r w:rsidRPr="00345E2E">
        <w:rPr>
          <w:bCs/>
          <w:sz w:val="28"/>
          <w:szCs w:val="28"/>
        </w:rPr>
        <w:t>оделирование и архитектура предприятия</w:t>
      </w:r>
      <w:r>
        <w:rPr>
          <w:bCs/>
          <w:sz w:val="28"/>
          <w:szCs w:val="28"/>
        </w:rPr>
        <w:t>».</w:t>
      </w:r>
    </w:p>
    <w:p w14:paraId="3C810777" w14:textId="2D6B3A67" w:rsidR="00733F97" w:rsidRDefault="00733F97" w:rsidP="00345E2E">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Понятие «бизнес-процесса». Понятие «дизайн бизнес-процесса».</w:t>
      </w:r>
    </w:p>
    <w:p w14:paraId="0D9FB76A" w14:textId="5B8FDE8D" w:rsidR="009E0383" w:rsidRDefault="0013353E" w:rsidP="009E0383">
      <w:pPr>
        <w:widowControl w:val="0"/>
        <w:spacing w:after="0" w:line="240" w:lineRule="auto"/>
        <w:jc w:val="both"/>
        <w:rPr>
          <w:rFonts w:ascii="Times New Roman" w:eastAsia="Times New Roman" w:hAnsi="Times New Roman" w:cs="Times New Roman"/>
          <w:sz w:val="28"/>
          <w:szCs w:val="28"/>
          <w:lang w:eastAsia="ru-RU"/>
        </w:rPr>
      </w:pPr>
      <w:r w:rsidRPr="0013353E">
        <w:rPr>
          <w:rFonts w:ascii="Times New Roman" w:eastAsia="Times New Roman" w:hAnsi="Times New Roman" w:cs="Times New Roman"/>
          <w:sz w:val="28"/>
          <w:szCs w:val="28"/>
          <w:lang w:eastAsia="ru-RU"/>
        </w:rPr>
        <w:t>Основные направления</w:t>
      </w:r>
      <w:r>
        <w:rPr>
          <w:rFonts w:ascii="Times New Roman" w:eastAsia="Times New Roman" w:hAnsi="Times New Roman" w:cs="Times New Roman"/>
          <w:sz w:val="28"/>
          <w:szCs w:val="28"/>
          <w:lang w:eastAsia="ru-RU"/>
        </w:rPr>
        <w:t xml:space="preserve"> регулирования бизнес-процессов.</w:t>
      </w:r>
      <w:r w:rsidR="00C71008">
        <w:rPr>
          <w:rFonts w:ascii="Times New Roman" w:eastAsia="Times New Roman" w:hAnsi="Times New Roman" w:cs="Times New Roman"/>
          <w:sz w:val="28"/>
          <w:szCs w:val="28"/>
          <w:lang w:eastAsia="ru-RU"/>
        </w:rPr>
        <w:t xml:space="preserve"> Дизайн бизнес-процесса (цель, входная информация, субъекты, ресурсы, выходная информация).</w:t>
      </w:r>
      <w:r w:rsidR="009E0383" w:rsidRPr="009E0383">
        <w:rPr>
          <w:rFonts w:ascii="Times New Roman" w:eastAsia="Times New Roman" w:hAnsi="Times New Roman" w:cs="Times New Roman"/>
          <w:sz w:val="28"/>
          <w:szCs w:val="28"/>
          <w:lang w:eastAsia="ru-RU"/>
        </w:rPr>
        <w:t xml:space="preserve"> </w:t>
      </w:r>
      <w:r w:rsidR="009E0383">
        <w:rPr>
          <w:rFonts w:ascii="Times New Roman" w:eastAsia="Times New Roman" w:hAnsi="Times New Roman" w:cs="Times New Roman"/>
          <w:sz w:val="28"/>
          <w:szCs w:val="28"/>
          <w:lang w:eastAsia="ru-RU"/>
        </w:rPr>
        <w:t xml:space="preserve">Обязательные требования риск-ориентированного подхода. </w:t>
      </w:r>
    </w:p>
    <w:p w14:paraId="434C2763" w14:textId="77777777" w:rsidR="009E0383" w:rsidRPr="00AB54BE" w:rsidRDefault="009E0383" w:rsidP="009E0383">
      <w:pPr>
        <w:widowControl w:val="0"/>
        <w:spacing w:after="0" w:line="240" w:lineRule="auto"/>
        <w:jc w:val="both"/>
        <w:rPr>
          <w:rFonts w:ascii="Times New Roman" w:eastAsia="Times New Roman" w:hAnsi="Times New Roman" w:cs="Times New Roman"/>
          <w:sz w:val="28"/>
          <w:szCs w:val="28"/>
          <w:lang w:eastAsia="ru-RU"/>
        </w:rPr>
      </w:pPr>
      <w:r w:rsidRPr="00AB54BE">
        <w:rPr>
          <w:rFonts w:ascii="Times New Roman" w:eastAsia="Times New Roman" w:hAnsi="Times New Roman" w:cs="Times New Roman"/>
          <w:sz w:val="28"/>
          <w:szCs w:val="28"/>
          <w:lang w:eastAsia="ru-RU"/>
        </w:rPr>
        <w:t xml:space="preserve"> </w:t>
      </w:r>
    </w:p>
    <w:p w14:paraId="59682C40" w14:textId="55D4AFC6" w:rsidR="0013353E" w:rsidRPr="008B71CD" w:rsidRDefault="003A07B7" w:rsidP="0013353E">
      <w:pPr>
        <w:widowControl w:val="0"/>
        <w:spacing w:after="0" w:line="240" w:lineRule="auto"/>
        <w:ind w:firstLine="709"/>
        <w:jc w:val="both"/>
        <w:rPr>
          <w:rFonts w:ascii="Times New Roman" w:eastAsia="Times New Roman" w:hAnsi="Times New Roman" w:cs="Times New Roman"/>
          <w:b/>
          <w:sz w:val="28"/>
          <w:szCs w:val="28"/>
          <w:lang w:eastAsia="ru-RU"/>
        </w:rPr>
      </w:pPr>
      <w:r w:rsidRPr="0013353E">
        <w:rPr>
          <w:rFonts w:ascii="Times New Roman" w:eastAsia="Times New Roman" w:hAnsi="Times New Roman" w:cs="Times New Roman"/>
          <w:b/>
          <w:sz w:val="28"/>
          <w:szCs w:val="28"/>
          <w:lang w:eastAsia="ru-RU"/>
        </w:rPr>
        <w:t xml:space="preserve">Тема 2. </w:t>
      </w:r>
      <w:r w:rsidR="0013353E">
        <w:rPr>
          <w:rFonts w:ascii="Times New Roman" w:eastAsia="Times New Roman" w:hAnsi="Times New Roman" w:cs="Times New Roman"/>
          <w:b/>
          <w:sz w:val="28"/>
          <w:szCs w:val="28"/>
          <w:lang w:eastAsia="ru-RU"/>
        </w:rPr>
        <w:t xml:space="preserve">Моделирование и описание </w:t>
      </w:r>
      <w:r w:rsidR="0013353E" w:rsidRPr="008B71CD">
        <w:rPr>
          <w:rFonts w:ascii="Times New Roman" w:eastAsia="Times New Roman" w:hAnsi="Times New Roman" w:cs="Times New Roman"/>
          <w:b/>
          <w:sz w:val="28"/>
          <w:szCs w:val="28"/>
          <w:lang w:eastAsia="ru-RU"/>
        </w:rPr>
        <w:t>бизнес-процессов</w:t>
      </w:r>
      <w:r w:rsidR="0013353E">
        <w:rPr>
          <w:rFonts w:ascii="Times New Roman" w:eastAsia="Times New Roman" w:hAnsi="Times New Roman" w:cs="Times New Roman"/>
          <w:b/>
          <w:sz w:val="28"/>
          <w:szCs w:val="28"/>
          <w:lang w:eastAsia="ru-RU"/>
        </w:rPr>
        <w:t xml:space="preserve"> </w:t>
      </w:r>
    </w:p>
    <w:p w14:paraId="4537E22F" w14:textId="2F920BD8" w:rsidR="00AE4D0E" w:rsidRPr="00AE4D0E" w:rsidRDefault="004F50A1" w:rsidP="00AE4D0E">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Основные подходы к моделированию (функциональный, процессный, ментальный подходы). Субъекты моделирования бизнес-процессов. </w:t>
      </w:r>
      <w:r w:rsidR="003F30CC">
        <w:rPr>
          <w:rFonts w:ascii="Times New Roman" w:eastAsia="Times New Roman" w:hAnsi="Times New Roman" w:cs="Times New Roman"/>
          <w:sz w:val="28"/>
          <w:szCs w:val="28"/>
          <w:lang w:eastAsia="ru-RU"/>
        </w:rPr>
        <w:t xml:space="preserve">Ключевые бизнес-процессы. </w:t>
      </w:r>
      <w:r w:rsidR="00AE4D0E">
        <w:rPr>
          <w:rFonts w:ascii="Times New Roman" w:eastAsia="Times New Roman" w:hAnsi="Times New Roman" w:cs="Times New Roman"/>
          <w:sz w:val="28"/>
          <w:szCs w:val="28"/>
          <w:lang w:eastAsia="ru-RU"/>
        </w:rPr>
        <w:t xml:space="preserve">Ключевые факторы </w:t>
      </w:r>
      <w:r w:rsidR="00AE4D0E" w:rsidRPr="00AE4D0E">
        <w:rPr>
          <w:rFonts w:ascii="Times New Roman" w:eastAsia="Times New Roman" w:hAnsi="Times New Roman" w:cs="Times New Roman"/>
          <w:sz w:val="28"/>
          <w:szCs w:val="28"/>
          <w:lang w:eastAsia="ru-RU"/>
        </w:rPr>
        <w:t>бизнес-процессов</w:t>
      </w:r>
      <w:r w:rsidR="00AE4D0E">
        <w:rPr>
          <w:rFonts w:ascii="Times New Roman" w:eastAsia="Times New Roman" w:hAnsi="Times New Roman" w:cs="Times New Roman"/>
          <w:sz w:val="28"/>
          <w:szCs w:val="28"/>
          <w:lang w:eastAsia="ru-RU"/>
        </w:rPr>
        <w:t>: ценность, взаимодействие между подразделениями, регулярность бизнес-процессов, риски ошибок в описании бизнес-процессов.</w:t>
      </w:r>
      <w:r w:rsidR="00B919B8">
        <w:rPr>
          <w:rFonts w:ascii="Times New Roman" w:eastAsia="Times New Roman" w:hAnsi="Times New Roman" w:cs="Times New Roman"/>
          <w:sz w:val="28"/>
          <w:szCs w:val="28"/>
          <w:lang w:eastAsia="ru-RU"/>
        </w:rPr>
        <w:t xml:space="preserve"> Способы описания бизнес-процессов (схема, текст, таблица).</w:t>
      </w:r>
    </w:p>
    <w:p w14:paraId="225B7B65" w14:textId="5E94E6B9" w:rsidR="006D7091" w:rsidRPr="0013353E" w:rsidRDefault="006D7091" w:rsidP="0040465A">
      <w:pPr>
        <w:widowControl w:val="0"/>
        <w:spacing w:after="0" w:line="240" w:lineRule="auto"/>
        <w:ind w:firstLine="709"/>
        <w:jc w:val="both"/>
        <w:rPr>
          <w:rFonts w:ascii="Times New Roman" w:eastAsia="Times New Roman" w:hAnsi="Times New Roman" w:cs="Times New Roman"/>
          <w:sz w:val="28"/>
          <w:szCs w:val="28"/>
          <w:lang w:eastAsia="ru-RU"/>
        </w:rPr>
      </w:pPr>
    </w:p>
    <w:p w14:paraId="30C5AFF9" w14:textId="1CCFED65" w:rsidR="00EB1CCC" w:rsidRDefault="00EB1CCC" w:rsidP="00EB1CCC">
      <w:pPr>
        <w:suppressAutoHyphens/>
        <w:spacing w:after="0" w:line="240" w:lineRule="auto"/>
        <w:ind w:firstLine="709"/>
        <w:jc w:val="both"/>
        <w:rPr>
          <w:rFonts w:ascii="Times New Roman" w:eastAsia="Times New Roman" w:hAnsi="Times New Roman" w:cs="Times New Roman"/>
          <w:b/>
          <w:sz w:val="28"/>
          <w:szCs w:val="28"/>
          <w:lang w:eastAsia="ru-RU"/>
        </w:rPr>
      </w:pPr>
      <w:r w:rsidRPr="0013353E">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3</w:t>
      </w:r>
      <w:r w:rsidRPr="0013353E">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 xml:space="preserve"> </w:t>
      </w:r>
      <w:r w:rsidR="007E4AF7">
        <w:rPr>
          <w:rFonts w:ascii="Times New Roman" w:eastAsia="Times New Roman" w:hAnsi="Times New Roman" w:cs="Times New Roman"/>
          <w:b/>
          <w:sz w:val="28"/>
          <w:szCs w:val="28"/>
          <w:lang w:eastAsia="ru-RU"/>
        </w:rPr>
        <w:t>Внутренний аудит основа р</w:t>
      </w:r>
      <w:r>
        <w:rPr>
          <w:rFonts w:ascii="Times New Roman" w:eastAsia="Times New Roman" w:hAnsi="Times New Roman" w:cs="Times New Roman"/>
          <w:b/>
          <w:sz w:val="28"/>
          <w:szCs w:val="28"/>
          <w:lang w:eastAsia="ru-RU"/>
        </w:rPr>
        <w:t>еинжиниринг</w:t>
      </w:r>
      <w:r w:rsidR="007E4AF7">
        <w:rPr>
          <w:rFonts w:ascii="Times New Roman" w:eastAsia="Times New Roman" w:hAnsi="Times New Roman" w:cs="Times New Roman"/>
          <w:b/>
          <w:sz w:val="28"/>
          <w:szCs w:val="28"/>
          <w:lang w:eastAsia="ru-RU"/>
        </w:rPr>
        <w:t>а</w:t>
      </w:r>
      <w:r>
        <w:rPr>
          <w:rFonts w:ascii="Times New Roman" w:eastAsia="Times New Roman" w:hAnsi="Times New Roman" w:cs="Times New Roman"/>
          <w:b/>
          <w:sz w:val="28"/>
          <w:szCs w:val="28"/>
          <w:lang w:eastAsia="ru-RU"/>
        </w:rPr>
        <w:t xml:space="preserve"> </w:t>
      </w:r>
      <w:r w:rsidRPr="008B71CD">
        <w:rPr>
          <w:rFonts w:ascii="Times New Roman" w:eastAsia="Times New Roman" w:hAnsi="Times New Roman" w:cs="Times New Roman"/>
          <w:b/>
          <w:sz w:val="28"/>
          <w:szCs w:val="28"/>
          <w:lang w:eastAsia="ru-RU"/>
        </w:rPr>
        <w:t>бизнес-процессов</w:t>
      </w:r>
      <w:r>
        <w:rPr>
          <w:rFonts w:ascii="Times New Roman" w:eastAsia="Times New Roman" w:hAnsi="Times New Roman" w:cs="Times New Roman"/>
          <w:b/>
          <w:sz w:val="28"/>
          <w:szCs w:val="28"/>
          <w:lang w:eastAsia="ru-RU"/>
        </w:rPr>
        <w:t xml:space="preserve"> </w:t>
      </w:r>
    </w:p>
    <w:p w14:paraId="6FD31048" w14:textId="2C401228" w:rsidR="00194F5C" w:rsidRPr="00E95611" w:rsidRDefault="00194F5C" w:rsidP="00EB1CCC">
      <w:pPr>
        <w:suppressAutoHyphens/>
        <w:spacing w:after="0" w:line="240" w:lineRule="auto"/>
        <w:ind w:firstLine="709"/>
        <w:jc w:val="both"/>
        <w:rPr>
          <w:rFonts w:ascii="Times New Roman" w:hAnsi="Times New Roman" w:cs="Times New Roman"/>
          <w:bCs/>
          <w:sz w:val="28"/>
          <w:szCs w:val="28"/>
          <w:shd w:val="clear" w:color="auto" w:fill="FFFFFF"/>
        </w:rPr>
      </w:pPr>
      <w:r>
        <w:rPr>
          <w:rFonts w:ascii="Times New Roman" w:hAnsi="Times New Roman" w:cs="Times New Roman"/>
          <w:bCs/>
          <w:color w:val="22272F"/>
          <w:sz w:val="28"/>
          <w:szCs w:val="38"/>
          <w:shd w:val="clear" w:color="auto" w:fill="FFFFFF"/>
        </w:rPr>
        <w:t>Понятие «</w:t>
      </w:r>
      <w:r w:rsidRPr="00194F5C">
        <w:rPr>
          <w:rFonts w:ascii="Times New Roman" w:eastAsia="Times New Roman" w:hAnsi="Times New Roman" w:cs="Times New Roman"/>
          <w:sz w:val="28"/>
          <w:szCs w:val="28"/>
          <w:lang w:eastAsia="ru-RU"/>
        </w:rPr>
        <w:t>реинжиниринг бизнес-процессов».</w:t>
      </w:r>
      <w:r>
        <w:rPr>
          <w:rFonts w:ascii="Times New Roman" w:eastAsia="Times New Roman" w:hAnsi="Times New Roman" w:cs="Times New Roman"/>
          <w:sz w:val="28"/>
          <w:szCs w:val="28"/>
          <w:lang w:eastAsia="ru-RU"/>
        </w:rPr>
        <w:t xml:space="preserve"> Принципы </w:t>
      </w:r>
      <w:r w:rsidRPr="00194F5C">
        <w:rPr>
          <w:rFonts w:ascii="Times New Roman" w:eastAsia="Times New Roman" w:hAnsi="Times New Roman" w:cs="Times New Roman"/>
          <w:sz w:val="28"/>
          <w:szCs w:val="28"/>
          <w:lang w:eastAsia="ru-RU"/>
        </w:rPr>
        <w:t>реинжиниринга бизнес-процессов</w:t>
      </w:r>
      <w:r>
        <w:rPr>
          <w:rFonts w:ascii="Times New Roman" w:eastAsia="Times New Roman" w:hAnsi="Times New Roman" w:cs="Times New Roman"/>
          <w:sz w:val="28"/>
          <w:szCs w:val="28"/>
          <w:lang w:eastAsia="ru-RU"/>
        </w:rPr>
        <w:t xml:space="preserve"> </w:t>
      </w:r>
      <w:r w:rsidRPr="00E95611">
        <w:rPr>
          <w:rFonts w:ascii="Times New Roman" w:eastAsia="Times New Roman" w:hAnsi="Times New Roman" w:cs="Times New Roman"/>
          <w:sz w:val="28"/>
          <w:szCs w:val="28"/>
          <w:lang w:eastAsia="ru-RU"/>
        </w:rPr>
        <w:t>(</w:t>
      </w:r>
      <w:r w:rsidRPr="00E95611">
        <w:rPr>
          <w:rFonts w:ascii="Times New Roman" w:hAnsi="Times New Roman" w:cs="Times New Roman"/>
          <w:iCs/>
          <w:sz w:val="28"/>
          <w:szCs w:val="28"/>
          <w:shd w:val="clear" w:color="auto" w:fill="FFFFFF"/>
        </w:rPr>
        <w:t>И</w:t>
      </w:r>
      <w:r w:rsidR="00412524">
        <w:rPr>
          <w:rFonts w:ascii="Times New Roman" w:hAnsi="Times New Roman" w:cs="Times New Roman"/>
          <w:iCs/>
          <w:sz w:val="28"/>
          <w:szCs w:val="28"/>
          <w:shd w:val="clear" w:color="auto" w:fill="FFFFFF"/>
        </w:rPr>
        <w:t>нтегрирование бизнес-процессов,</w:t>
      </w:r>
      <w:r w:rsidRPr="00E95611">
        <w:rPr>
          <w:rFonts w:ascii="Times New Roman" w:hAnsi="Times New Roman" w:cs="Times New Roman"/>
          <w:iCs/>
          <w:sz w:val="28"/>
          <w:szCs w:val="28"/>
          <w:shd w:val="clear" w:color="auto" w:fill="FFFFFF"/>
        </w:rPr>
        <w:t> горизонтальное сжатие бизнес-процессов, вертикальное сжатие бизнес-процессов, корпоративная культура</w:t>
      </w:r>
      <w:r w:rsidR="00E95611" w:rsidRPr="00E95611">
        <w:rPr>
          <w:rFonts w:ascii="Times New Roman" w:hAnsi="Times New Roman" w:cs="Times New Roman"/>
          <w:iCs/>
          <w:sz w:val="28"/>
          <w:szCs w:val="28"/>
          <w:shd w:val="clear" w:color="auto" w:fill="FFFFFF"/>
        </w:rPr>
        <w:t xml:space="preserve"> в организации бизнес-процессов, синергия </w:t>
      </w:r>
      <w:r w:rsidR="00E95611" w:rsidRPr="00E95611">
        <w:rPr>
          <w:rFonts w:ascii="Times New Roman" w:eastAsia="Times New Roman" w:hAnsi="Times New Roman" w:cs="Times New Roman"/>
          <w:sz w:val="28"/>
          <w:szCs w:val="28"/>
          <w:lang w:eastAsia="ru-RU"/>
        </w:rPr>
        <w:t>реинжиниринга бизнес-процессов).</w:t>
      </w:r>
      <w:r w:rsidR="00E95611">
        <w:rPr>
          <w:rFonts w:ascii="Times New Roman" w:eastAsia="Times New Roman" w:hAnsi="Times New Roman" w:cs="Times New Roman"/>
          <w:sz w:val="28"/>
          <w:szCs w:val="28"/>
          <w:lang w:eastAsia="ru-RU"/>
        </w:rPr>
        <w:t xml:space="preserve"> Способы </w:t>
      </w:r>
      <w:r w:rsidR="00E95611" w:rsidRPr="00E95611">
        <w:rPr>
          <w:rFonts w:ascii="Times New Roman" w:eastAsia="Times New Roman" w:hAnsi="Times New Roman" w:cs="Times New Roman"/>
          <w:sz w:val="28"/>
          <w:szCs w:val="28"/>
          <w:lang w:eastAsia="ru-RU"/>
        </w:rPr>
        <w:t>реинжиниринга бизнес-процессов</w:t>
      </w:r>
      <w:r w:rsidR="00E95611">
        <w:rPr>
          <w:rFonts w:ascii="Times New Roman" w:eastAsia="Times New Roman" w:hAnsi="Times New Roman" w:cs="Times New Roman"/>
          <w:sz w:val="28"/>
          <w:szCs w:val="28"/>
          <w:lang w:eastAsia="ru-RU"/>
        </w:rPr>
        <w:t xml:space="preserve"> (систематический и с чистого листа).</w:t>
      </w:r>
      <w:r w:rsidR="00412524">
        <w:rPr>
          <w:rFonts w:ascii="Times New Roman" w:eastAsia="Times New Roman" w:hAnsi="Times New Roman" w:cs="Times New Roman"/>
          <w:sz w:val="28"/>
          <w:szCs w:val="28"/>
          <w:lang w:eastAsia="ru-RU"/>
        </w:rPr>
        <w:t xml:space="preserve"> </w:t>
      </w:r>
      <w:r w:rsidR="00E95611">
        <w:rPr>
          <w:rFonts w:ascii="Times New Roman" w:eastAsia="Times New Roman" w:hAnsi="Times New Roman" w:cs="Times New Roman"/>
          <w:sz w:val="28"/>
          <w:szCs w:val="28"/>
          <w:lang w:eastAsia="ru-RU"/>
        </w:rPr>
        <w:t>Методы внутреннего аудита бизнес-процессов: анализ документации по бизнес-процессу; наблюдение за исполнителями бизнес-процессов; интервью по чек-листам; анализ причин снижения эффективности бизнес-процессов).</w:t>
      </w:r>
    </w:p>
    <w:p w14:paraId="6BEF0D9C" w14:textId="77777777" w:rsidR="00CF1080" w:rsidRPr="00194F5C" w:rsidRDefault="00CF1080"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0E7BC0A3" w14:textId="56D01324" w:rsidR="00CF1080" w:rsidRPr="0013353E" w:rsidRDefault="00BA6166" w:rsidP="00823D2A">
      <w:pPr>
        <w:widowControl w:val="0"/>
        <w:spacing w:after="0" w:line="240" w:lineRule="auto"/>
        <w:ind w:firstLine="709"/>
        <w:jc w:val="both"/>
        <w:rPr>
          <w:rFonts w:ascii="Times New Roman" w:hAnsi="Times New Roman" w:cs="Times New Roman"/>
          <w:sz w:val="28"/>
          <w:szCs w:val="28"/>
        </w:rPr>
      </w:pPr>
      <w:r w:rsidRPr="0013353E">
        <w:rPr>
          <w:rFonts w:ascii="Times New Roman" w:eastAsia="Times New Roman" w:hAnsi="Times New Roman" w:cs="Times New Roman"/>
          <w:b/>
          <w:sz w:val="28"/>
          <w:szCs w:val="28"/>
          <w:lang w:eastAsia="ru-RU"/>
        </w:rPr>
        <w:t xml:space="preserve">Тема </w:t>
      </w:r>
      <w:r w:rsidR="00873BD3">
        <w:rPr>
          <w:rFonts w:ascii="Times New Roman" w:eastAsia="Times New Roman" w:hAnsi="Times New Roman" w:cs="Times New Roman"/>
          <w:b/>
          <w:sz w:val="28"/>
          <w:szCs w:val="28"/>
          <w:lang w:eastAsia="ru-RU"/>
        </w:rPr>
        <w:t>4</w:t>
      </w:r>
      <w:r w:rsidRPr="0013353E">
        <w:rPr>
          <w:rFonts w:ascii="Times New Roman" w:eastAsia="Times New Roman" w:hAnsi="Times New Roman" w:cs="Times New Roman"/>
          <w:b/>
          <w:sz w:val="28"/>
          <w:szCs w:val="28"/>
          <w:lang w:eastAsia="ru-RU"/>
        </w:rPr>
        <w:t xml:space="preserve">. </w:t>
      </w:r>
      <w:r w:rsidR="00823D2A">
        <w:rPr>
          <w:rFonts w:ascii="Times New Roman" w:eastAsia="Times New Roman" w:hAnsi="Times New Roman" w:cs="Times New Roman"/>
          <w:b/>
          <w:sz w:val="28"/>
          <w:szCs w:val="28"/>
          <w:lang w:eastAsia="ru-RU"/>
        </w:rPr>
        <w:t>Отчетность внутреннего аудита по бизнес-процессам</w:t>
      </w:r>
    </w:p>
    <w:p w14:paraId="3C99D35B" w14:textId="0880E9AB" w:rsidR="00CF1080" w:rsidRDefault="00823D2A" w:rsidP="00337A59">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Рабочие документы по бизнес-процессам: стратегический план развития, организационная структура, норма управляемости, внутр</w:t>
      </w:r>
      <w:r w:rsidR="00412524">
        <w:rPr>
          <w:rFonts w:ascii="Times New Roman" w:eastAsia="Times New Roman" w:hAnsi="Times New Roman" w:cs="Times New Roman"/>
          <w:sz w:val="28"/>
          <w:szCs w:val="28"/>
          <w:lang w:eastAsia="ru-RU"/>
        </w:rPr>
        <w:t>енние регламенты, регулирующие бизнес-процессы, перечень</w:t>
      </w:r>
      <w:r>
        <w:rPr>
          <w:rFonts w:ascii="Times New Roman" w:eastAsia="Times New Roman" w:hAnsi="Times New Roman" w:cs="Times New Roman"/>
          <w:sz w:val="28"/>
          <w:szCs w:val="28"/>
          <w:lang w:eastAsia="ru-RU"/>
        </w:rPr>
        <w:t xml:space="preserve"> ключевых бизнес-процессов, взаимодействие между подразделениями, должностные инструкции.</w:t>
      </w:r>
    </w:p>
    <w:p w14:paraId="69FD5421" w14:textId="324BBFDA" w:rsidR="003F30CC" w:rsidRDefault="003F30CC" w:rsidP="00337A59">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Двухуровневая система отчета внутреннего аудита: отчет руководителей подразделений; отчет внутреннего аудита.</w:t>
      </w:r>
    </w:p>
    <w:p w14:paraId="1FCCDB9D" w14:textId="03A19C7F" w:rsidR="00823D2A" w:rsidRPr="0013353E" w:rsidRDefault="00823D2A" w:rsidP="00337A59">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Отчет аудита бизнес-процессов. Критерии оценки бизнес-процессов по направлениям деятельности</w:t>
      </w:r>
      <w:r w:rsidR="00476E86">
        <w:rPr>
          <w:rFonts w:ascii="Times New Roman" w:eastAsia="Times New Roman" w:hAnsi="Times New Roman" w:cs="Times New Roman"/>
          <w:sz w:val="28"/>
          <w:szCs w:val="28"/>
          <w:lang w:eastAsia="ru-RU"/>
        </w:rPr>
        <w:t xml:space="preserve"> в разрезе конкретных показателей. Информирование высшего руководства о результатах проверки. Мониторинг бизнес-процессов.</w:t>
      </w:r>
    </w:p>
    <w:p w14:paraId="6544EB3D" w14:textId="279773AB" w:rsidR="00840B74" w:rsidRDefault="00840B74" w:rsidP="001B1EEE">
      <w:pPr>
        <w:suppressAutoHyphens/>
        <w:spacing w:before="120" w:after="120" w:line="240" w:lineRule="auto"/>
        <w:jc w:val="center"/>
        <w:rPr>
          <w:rFonts w:ascii="Times New Roman" w:eastAsia="Times New Roman" w:hAnsi="Times New Roman" w:cs="Times New Roman"/>
          <w:b/>
          <w:bCs/>
          <w:sz w:val="28"/>
          <w:szCs w:val="28"/>
        </w:rPr>
      </w:pPr>
      <w:bookmarkStart w:id="26" w:name="_Toc423446399"/>
      <w:bookmarkStart w:id="27" w:name="_Toc506804990"/>
      <w:r w:rsidRPr="00986AC0">
        <w:rPr>
          <w:rFonts w:ascii="Times New Roman" w:eastAsia="Times New Roman" w:hAnsi="Times New Roman" w:cs="Times New Roman"/>
          <w:b/>
          <w:bCs/>
          <w:sz w:val="28"/>
          <w:szCs w:val="28"/>
        </w:rPr>
        <w:t>5.2. Учебно</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w:t>
      </w:r>
      <w:r w:rsidR="00D51EFF" w:rsidRPr="00986AC0">
        <w:rPr>
          <w:rFonts w:ascii="Times New Roman" w:eastAsia="Times New Roman" w:hAnsi="Times New Roman" w:cs="Times New Roman"/>
          <w:b/>
          <w:bCs/>
          <w:sz w:val="28"/>
          <w:szCs w:val="28"/>
        </w:rPr>
        <w:t xml:space="preserve"> </w:t>
      </w:r>
      <w:r w:rsidRPr="00986AC0">
        <w:rPr>
          <w:rFonts w:ascii="Times New Roman" w:eastAsia="Times New Roman" w:hAnsi="Times New Roman" w:cs="Times New Roman"/>
          <w:b/>
          <w:bCs/>
          <w:sz w:val="28"/>
          <w:szCs w:val="28"/>
        </w:rPr>
        <w:t>тематический план</w:t>
      </w:r>
      <w:bookmarkEnd w:id="26"/>
    </w:p>
    <w:p w14:paraId="5E9E3C5C" w14:textId="7E9DD228" w:rsidR="00234F97" w:rsidRPr="00986AC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4634D5" w:rsidRPr="00986AC0">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2533"/>
        <w:gridCol w:w="852"/>
        <w:gridCol w:w="992"/>
        <w:gridCol w:w="1135"/>
        <w:gridCol w:w="1137"/>
        <w:gridCol w:w="992"/>
        <w:gridCol w:w="1408"/>
      </w:tblGrid>
      <w:tr w:rsidR="00234F97" w:rsidRPr="00986AC0" w14:paraId="4BF3375E" w14:textId="77777777" w:rsidTr="000E54DD">
        <w:tc>
          <w:tcPr>
            <w:tcW w:w="231" w:type="pct"/>
            <w:vMerge w:val="restart"/>
            <w:shd w:val="clear" w:color="auto" w:fill="auto"/>
          </w:tcPr>
          <w:p w14:paraId="3F527DD8"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w:t>
            </w:r>
          </w:p>
          <w:p w14:paraId="5AB2AA13"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пп/п</w:t>
            </w:r>
          </w:p>
        </w:tc>
        <w:tc>
          <w:tcPr>
            <w:tcW w:w="1335" w:type="pct"/>
            <w:vMerge w:val="restart"/>
            <w:shd w:val="clear" w:color="auto" w:fill="auto"/>
          </w:tcPr>
          <w:p w14:paraId="1333763E"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Наименование тем (разделов) дисциплины</w:t>
            </w:r>
          </w:p>
        </w:tc>
        <w:tc>
          <w:tcPr>
            <w:tcW w:w="2692" w:type="pct"/>
            <w:gridSpan w:val="5"/>
          </w:tcPr>
          <w:p w14:paraId="384BEC1C"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Трудоемкость в часах</w:t>
            </w:r>
          </w:p>
        </w:tc>
        <w:tc>
          <w:tcPr>
            <w:tcW w:w="742" w:type="pct"/>
            <w:vMerge w:val="restart"/>
            <w:shd w:val="clear" w:color="auto" w:fill="auto"/>
          </w:tcPr>
          <w:p w14:paraId="53ADC1DE" w14:textId="77777777" w:rsidR="00234F97" w:rsidRPr="00B14356" w:rsidRDefault="00234F97" w:rsidP="009C68E6">
            <w:pPr>
              <w:tabs>
                <w:tab w:val="right" w:pos="851"/>
              </w:tabs>
              <w:spacing w:after="0" w:line="240" w:lineRule="auto"/>
              <w:jc w:val="center"/>
              <w:rPr>
                <w:rFonts w:ascii="Times New Roman" w:hAnsi="Times New Roman" w:cs="Times New Roman"/>
                <w:b/>
                <w:bCs/>
                <w:sz w:val="24"/>
                <w:szCs w:val="24"/>
              </w:rPr>
            </w:pPr>
            <w:r w:rsidRPr="00B14356">
              <w:rPr>
                <w:rFonts w:ascii="Times New Roman" w:hAnsi="Times New Roman" w:cs="Times New Roman"/>
                <w:b/>
                <w:bCs/>
                <w:sz w:val="24"/>
                <w:szCs w:val="24"/>
              </w:rPr>
              <w:t>Формы текущего контроля успеваемости</w:t>
            </w:r>
          </w:p>
        </w:tc>
      </w:tr>
      <w:tr w:rsidR="00234F97" w:rsidRPr="00986AC0" w14:paraId="47645AD6" w14:textId="77777777" w:rsidTr="000E54DD">
        <w:tc>
          <w:tcPr>
            <w:tcW w:w="231" w:type="pct"/>
            <w:vMerge/>
            <w:shd w:val="clear" w:color="auto" w:fill="auto"/>
          </w:tcPr>
          <w:p w14:paraId="4C9FE332"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1335" w:type="pct"/>
            <w:vMerge/>
            <w:shd w:val="clear" w:color="auto" w:fill="auto"/>
          </w:tcPr>
          <w:p w14:paraId="2CDBCB09"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449" w:type="pct"/>
            <w:vMerge w:val="restart"/>
            <w:shd w:val="clear" w:color="auto" w:fill="auto"/>
          </w:tcPr>
          <w:p w14:paraId="0708D1E5"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Всего</w:t>
            </w:r>
          </w:p>
        </w:tc>
        <w:tc>
          <w:tcPr>
            <w:tcW w:w="1720" w:type="pct"/>
            <w:gridSpan w:val="3"/>
            <w:shd w:val="clear" w:color="auto" w:fill="auto"/>
          </w:tcPr>
          <w:p w14:paraId="7868E573"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Контактная работа - Аудиторная работа</w:t>
            </w:r>
          </w:p>
        </w:tc>
        <w:tc>
          <w:tcPr>
            <w:tcW w:w="523" w:type="pct"/>
            <w:vMerge w:val="restart"/>
            <w:shd w:val="clear" w:color="auto" w:fill="auto"/>
          </w:tcPr>
          <w:p w14:paraId="6B3773DF" w14:textId="77777777" w:rsidR="00234F97" w:rsidRPr="00986AC0" w:rsidRDefault="00234F97" w:rsidP="009C68E6">
            <w:pPr>
              <w:tabs>
                <w:tab w:val="right" w:pos="851"/>
              </w:tabs>
              <w:spacing w:after="0" w:line="240" w:lineRule="auto"/>
              <w:jc w:val="center"/>
              <w:rPr>
                <w:rFonts w:ascii="Times New Roman" w:hAnsi="Times New Roman" w:cs="Times New Roman"/>
                <w:b/>
                <w:bCs/>
                <w:sz w:val="24"/>
                <w:szCs w:val="24"/>
              </w:rPr>
            </w:pPr>
            <w:r w:rsidRPr="00986AC0">
              <w:rPr>
                <w:rFonts w:ascii="Times New Roman" w:hAnsi="Times New Roman" w:cs="Times New Roman"/>
                <w:b/>
                <w:bCs/>
                <w:sz w:val="24"/>
                <w:szCs w:val="24"/>
              </w:rPr>
              <w:t>Самостоятельная работа</w:t>
            </w:r>
          </w:p>
        </w:tc>
        <w:tc>
          <w:tcPr>
            <w:tcW w:w="742" w:type="pct"/>
            <w:vMerge/>
            <w:shd w:val="clear" w:color="auto" w:fill="auto"/>
          </w:tcPr>
          <w:p w14:paraId="49651F08" w14:textId="77777777" w:rsidR="00234F97" w:rsidRPr="00B14356"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986AC0" w14:paraId="2EB62F2A" w14:textId="77777777" w:rsidTr="000E54DD">
        <w:tc>
          <w:tcPr>
            <w:tcW w:w="231" w:type="pct"/>
            <w:vMerge/>
            <w:shd w:val="clear" w:color="auto" w:fill="auto"/>
          </w:tcPr>
          <w:p w14:paraId="6FFD90EA"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1335" w:type="pct"/>
            <w:vMerge/>
            <w:shd w:val="clear" w:color="auto" w:fill="auto"/>
          </w:tcPr>
          <w:p w14:paraId="6DAD64A8"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449" w:type="pct"/>
            <w:vMerge/>
            <w:shd w:val="clear" w:color="auto" w:fill="auto"/>
          </w:tcPr>
          <w:p w14:paraId="2FFB606B"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59AEA530"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Общая, в т.ч.:</w:t>
            </w:r>
          </w:p>
        </w:tc>
        <w:tc>
          <w:tcPr>
            <w:tcW w:w="598" w:type="pct"/>
            <w:shd w:val="clear" w:color="auto" w:fill="auto"/>
          </w:tcPr>
          <w:p w14:paraId="1C0404BF"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Лекции</w:t>
            </w:r>
          </w:p>
        </w:tc>
        <w:tc>
          <w:tcPr>
            <w:tcW w:w="599" w:type="pct"/>
            <w:shd w:val="clear" w:color="auto" w:fill="auto"/>
          </w:tcPr>
          <w:p w14:paraId="6136D2D9"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Семинары, практические занятия</w:t>
            </w:r>
          </w:p>
          <w:p w14:paraId="0F43C945"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523" w:type="pct"/>
            <w:vMerge/>
            <w:shd w:val="clear" w:color="auto" w:fill="auto"/>
          </w:tcPr>
          <w:p w14:paraId="368D07E6" w14:textId="77777777" w:rsidR="00234F97" w:rsidRPr="00986AC0" w:rsidRDefault="00234F97" w:rsidP="00234F97">
            <w:pPr>
              <w:tabs>
                <w:tab w:val="right" w:pos="851"/>
              </w:tabs>
              <w:spacing w:after="0" w:line="240" w:lineRule="auto"/>
              <w:jc w:val="both"/>
              <w:rPr>
                <w:rFonts w:ascii="Times New Roman" w:hAnsi="Times New Roman" w:cs="Times New Roman"/>
                <w:sz w:val="24"/>
                <w:szCs w:val="24"/>
              </w:rPr>
            </w:pPr>
          </w:p>
        </w:tc>
        <w:tc>
          <w:tcPr>
            <w:tcW w:w="742" w:type="pct"/>
            <w:vMerge/>
            <w:shd w:val="clear" w:color="auto" w:fill="auto"/>
          </w:tcPr>
          <w:p w14:paraId="5B74E65C" w14:textId="77777777" w:rsidR="00234F97" w:rsidRPr="00B14356"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986AC0" w14:paraId="1C987862" w14:textId="77777777" w:rsidTr="000E54DD">
        <w:tc>
          <w:tcPr>
            <w:tcW w:w="231" w:type="pct"/>
            <w:shd w:val="clear" w:color="auto" w:fill="auto"/>
          </w:tcPr>
          <w:p w14:paraId="1E3C2CA3" w14:textId="0B64E95E"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1.</w:t>
            </w:r>
          </w:p>
        </w:tc>
        <w:tc>
          <w:tcPr>
            <w:tcW w:w="1335" w:type="pct"/>
            <w:shd w:val="clear" w:color="auto" w:fill="auto"/>
            <w:vAlign w:val="center"/>
          </w:tcPr>
          <w:p w14:paraId="2918A790" w14:textId="217303BE" w:rsidR="000E54DD" w:rsidRPr="000E54DD" w:rsidRDefault="00AC15B3" w:rsidP="000E54DD">
            <w:pPr>
              <w:widowControl w:val="0"/>
              <w:spacing w:after="0" w:line="240" w:lineRule="auto"/>
              <w:jc w:val="both"/>
              <w:rPr>
                <w:rFonts w:ascii="Times New Roman" w:eastAsia="Times New Roman" w:hAnsi="Times New Roman" w:cs="Times New Roman"/>
                <w:sz w:val="24"/>
                <w:szCs w:val="24"/>
                <w:lang w:eastAsia="ru-RU"/>
              </w:rPr>
            </w:pPr>
            <w:r w:rsidRPr="000E54DD">
              <w:rPr>
                <w:rFonts w:ascii="Times New Roman" w:eastAsia="Times New Roman" w:hAnsi="Times New Roman" w:cs="Times New Roman"/>
                <w:sz w:val="24"/>
                <w:szCs w:val="24"/>
                <w:lang w:eastAsia="ru-RU"/>
              </w:rPr>
              <w:t xml:space="preserve">Тема 1. </w:t>
            </w:r>
            <w:r w:rsidR="000E54DD" w:rsidRPr="000E54DD">
              <w:rPr>
                <w:rFonts w:ascii="Times New Roman" w:eastAsia="Times New Roman" w:hAnsi="Times New Roman" w:cs="Times New Roman"/>
                <w:sz w:val="24"/>
                <w:szCs w:val="24"/>
                <w:lang w:eastAsia="ru-RU"/>
              </w:rPr>
              <w:t>Правовое регулирование и разработка дизайна бизнес-процессо</w:t>
            </w:r>
            <w:r w:rsidR="000E54DD">
              <w:rPr>
                <w:rFonts w:ascii="Times New Roman" w:eastAsia="Times New Roman" w:hAnsi="Times New Roman" w:cs="Times New Roman"/>
                <w:sz w:val="24"/>
                <w:szCs w:val="24"/>
                <w:lang w:eastAsia="ru-RU"/>
              </w:rPr>
              <w:t>в</w:t>
            </w:r>
          </w:p>
          <w:p w14:paraId="05891C8B" w14:textId="5FBBD002" w:rsidR="00AC15B3" w:rsidRPr="000E54DD" w:rsidRDefault="00AC15B3" w:rsidP="007A38CF">
            <w:pPr>
              <w:suppressAutoHyphens/>
              <w:spacing w:after="0" w:line="240" w:lineRule="auto"/>
              <w:jc w:val="both"/>
              <w:rPr>
                <w:rFonts w:ascii="Times New Roman" w:hAnsi="Times New Roman" w:cs="Times New Roman"/>
                <w:sz w:val="24"/>
                <w:szCs w:val="24"/>
              </w:rPr>
            </w:pPr>
          </w:p>
        </w:tc>
        <w:tc>
          <w:tcPr>
            <w:tcW w:w="449" w:type="pct"/>
            <w:shd w:val="clear" w:color="auto" w:fill="auto"/>
            <w:vAlign w:val="center"/>
          </w:tcPr>
          <w:p w14:paraId="7818C43A" w14:textId="632019CA" w:rsidR="00AC15B3" w:rsidRPr="000E54DD" w:rsidRDefault="007014BE"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523" w:type="pct"/>
            <w:shd w:val="clear" w:color="auto" w:fill="auto"/>
            <w:vAlign w:val="center"/>
          </w:tcPr>
          <w:p w14:paraId="692CED10" w14:textId="336A026F"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98" w:type="pct"/>
            <w:shd w:val="clear" w:color="auto" w:fill="auto"/>
            <w:vAlign w:val="center"/>
          </w:tcPr>
          <w:p w14:paraId="7B8F72B9" w14:textId="755B9405"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99" w:type="pct"/>
            <w:shd w:val="clear" w:color="auto" w:fill="auto"/>
            <w:vAlign w:val="center"/>
          </w:tcPr>
          <w:p w14:paraId="49312356" w14:textId="59F9128B"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23" w:type="pct"/>
            <w:shd w:val="clear" w:color="auto" w:fill="auto"/>
            <w:vAlign w:val="center"/>
          </w:tcPr>
          <w:p w14:paraId="7D256518" w14:textId="43A001BC"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742" w:type="pct"/>
            <w:shd w:val="clear" w:color="auto" w:fill="auto"/>
            <w:vAlign w:val="center"/>
          </w:tcPr>
          <w:p w14:paraId="1EA4352B" w14:textId="46F74480" w:rsidR="00AC15B3" w:rsidRPr="00B14356" w:rsidRDefault="00AC15B3" w:rsidP="00AC15B3">
            <w:pPr>
              <w:tabs>
                <w:tab w:val="right" w:pos="851"/>
              </w:tabs>
              <w:spacing w:after="0" w:line="240" w:lineRule="auto"/>
              <w:jc w:val="both"/>
              <w:rPr>
                <w:rFonts w:ascii="Times New Roman" w:hAnsi="Times New Roman" w:cs="Times New Roman"/>
                <w:sz w:val="24"/>
                <w:szCs w:val="24"/>
              </w:rPr>
            </w:pPr>
            <w:r w:rsidRPr="00B14356">
              <w:rPr>
                <w:rFonts w:ascii="Times New Roman" w:eastAsia="Times New Roman" w:hAnsi="Times New Roman" w:cs="Times New Roman"/>
                <w:color w:val="000000"/>
                <w:sz w:val="24"/>
                <w:szCs w:val="24"/>
                <w:lang w:eastAsia="ru-RU"/>
              </w:rPr>
              <w:t xml:space="preserve">Опрос, решение тестов </w:t>
            </w:r>
          </w:p>
        </w:tc>
      </w:tr>
      <w:tr w:rsidR="00AC15B3" w:rsidRPr="00986AC0" w14:paraId="1106995F" w14:textId="77777777" w:rsidTr="000E54DD">
        <w:tc>
          <w:tcPr>
            <w:tcW w:w="231" w:type="pct"/>
            <w:shd w:val="clear" w:color="auto" w:fill="auto"/>
          </w:tcPr>
          <w:p w14:paraId="07F664B1" w14:textId="1765B2ED"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2.</w:t>
            </w:r>
          </w:p>
        </w:tc>
        <w:tc>
          <w:tcPr>
            <w:tcW w:w="1335" w:type="pct"/>
            <w:shd w:val="clear" w:color="auto" w:fill="auto"/>
            <w:vAlign w:val="center"/>
          </w:tcPr>
          <w:p w14:paraId="0479999E" w14:textId="77777777" w:rsidR="000E54DD" w:rsidRPr="000E54DD" w:rsidRDefault="00AC15B3" w:rsidP="000E54DD">
            <w:pPr>
              <w:widowControl w:val="0"/>
              <w:spacing w:after="0" w:line="240" w:lineRule="auto"/>
              <w:jc w:val="both"/>
              <w:rPr>
                <w:rFonts w:ascii="Times New Roman" w:eastAsia="Times New Roman" w:hAnsi="Times New Roman" w:cs="Times New Roman"/>
                <w:sz w:val="24"/>
                <w:szCs w:val="24"/>
                <w:lang w:eastAsia="ru-RU"/>
              </w:rPr>
            </w:pPr>
            <w:r w:rsidRPr="000E54DD">
              <w:rPr>
                <w:rFonts w:ascii="Times New Roman" w:eastAsia="Times New Roman" w:hAnsi="Times New Roman" w:cs="Times New Roman"/>
                <w:sz w:val="24"/>
                <w:szCs w:val="24"/>
                <w:lang w:eastAsia="ru-RU"/>
              </w:rPr>
              <w:t xml:space="preserve">Тема 2. </w:t>
            </w:r>
            <w:r w:rsidR="000E54DD" w:rsidRPr="000E54DD">
              <w:rPr>
                <w:rFonts w:ascii="Times New Roman" w:eastAsia="Times New Roman" w:hAnsi="Times New Roman" w:cs="Times New Roman"/>
                <w:sz w:val="24"/>
                <w:szCs w:val="24"/>
                <w:lang w:eastAsia="ru-RU"/>
              </w:rPr>
              <w:t xml:space="preserve">Моделирование и описание бизнес-процессов </w:t>
            </w:r>
          </w:p>
          <w:p w14:paraId="12818E87" w14:textId="4327C254" w:rsidR="00AC15B3" w:rsidRPr="00B14356" w:rsidRDefault="00AC15B3" w:rsidP="00AC15B3">
            <w:pPr>
              <w:tabs>
                <w:tab w:val="right" w:pos="851"/>
              </w:tabs>
              <w:spacing w:after="0" w:line="240" w:lineRule="auto"/>
              <w:jc w:val="both"/>
              <w:rPr>
                <w:rFonts w:ascii="Times New Roman" w:hAnsi="Times New Roman" w:cs="Times New Roman"/>
                <w:sz w:val="24"/>
                <w:szCs w:val="24"/>
              </w:rPr>
            </w:pPr>
          </w:p>
        </w:tc>
        <w:tc>
          <w:tcPr>
            <w:tcW w:w="449" w:type="pct"/>
            <w:shd w:val="clear" w:color="auto" w:fill="auto"/>
            <w:vAlign w:val="center"/>
          </w:tcPr>
          <w:p w14:paraId="0F459BAD" w14:textId="0EE2764B" w:rsidR="00AC15B3" w:rsidRPr="00B14356" w:rsidRDefault="007014BE"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523" w:type="pct"/>
            <w:shd w:val="clear" w:color="auto" w:fill="auto"/>
            <w:vAlign w:val="center"/>
          </w:tcPr>
          <w:p w14:paraId="7C71EC06" w14:textId="74B2FD41"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98" w:type="pct"/>
            <w:shd w:val="clear" w:color="auto" w:fill="auto"/>
            <w:vAlign w:val="center"/>
          </w:tcPr>
          <w:p w14:paraId="39789A84" w14:textId="554A6DD7"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99" w:type="pct"/>
            <w:shd w:val="clear" w:color="auto" w:fill="auto"/>
            <w:vAlign w:val="center"/>
          </w:tcPr>
          <w:p w14:paraId="62CC8900" w14:textId="43494A2B"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23" w:type="pct"/>
            <w:shd w:val="clear" w:color="auto" w:fill="auto"/>
            <w:vAlign w:val="center"/>
          </w:tcPr>
          <w:p w14:paraId="5BB0B70A" w14:textId="09603A33"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742" w:type="pct"/>
            <w:shd w:val="clear" w:color="auto" w:fill="auto"/>
            <w:vAlign w:val="center"/>
          </w:tcPr>
          <w:p w14:paraId="256AE602" w14:textId="19B79C81" w:rsidR="00AC15B3" w:rsidRPr="00B14356" w:rsidRDefault="00AC15B3" w:rsidP="00AC15B3">
            <w:pPr>
              <w:tabs>
                <w:tab w:val="right" w:pos="851"/>
              </w:tabs>
              <w:spacing w:after="0" w:line="240" w:lineRule="auto"/>
              <w:jc w:val="both"/>
              <w:rPr>
                <w:rFonts w:ascii="Times New Roman" w:hAnsi="Times New Roman" w:cs="Times New Roman"/>
                <w:sz w:val="24"/>
                <w:szCs w:val="24"/>
              </w:rPr>
            </w:pPr>
            <w:r w:rsidRPr="00B14356">
              <w:rPr>
                <w:rFonts w:ascii="Times New Roman" w:eastAsia="Times New Roman" w:hAnsi="Times New Roman" w:cs="Times New Roman"/>
                <w:color w:val="000000"/>
                <w:sz w:val="24"/>
                <w:szCs w:val="24"/>
                <w:lang w:eastAsia="ru-RU"/>
              </w:rPr>
              <w:t xml:space="preserve">Опрос </w:t>
            </w:r>
            <w:r w:rsidR="00CE6224">
              <w:rPr>
                <w:rFonts w:ascii="Times New Roman" w:eastAsia="Times New Roman" w:hAnsi="Times New Roman" w:cs="Times New Roman"/>
                <w:color w:val="000000"/>
                <w:sz w:val="24"/>
                <w:szCs w:val="24"/>
                <w:lang w:eastAsia="ru-RU"/>
              </w:rPr>
              <w:t>Презентации</w:t>
            </w:r>
          </w:p>
        </w:tc>
      </w:tr>
      <w:tr w:rsidR="00AC15B3" w:rsidRPr="00986AC0" w14:paraId="70B8E6F2" w14:textId="77777777" w:rsidTr="000E54DD">
        <w:tc>
          <w:tcPr>
            <w:tcW w:w="231" w:type="pct"/>
            <w:shd w:val="clear" w:color="auto" w:fill="auto"/>
          </w:tcPr>
          <w:p w14:paraId="75777AAE" w14:textId="45AA05C4" w:rsidR="00AC15B3" w:rsidRPr="00986AC0" w:rsidRDefault="00AC15B3" w:rsidP="00AC15B3">
            <w:pPr>
              <w:tabs>
                <w:tab w:val="right" w:pos="851"/>
              </w:tabs>
              <w:spacing w:after="0" w:line="240" w:lineRule="auto"/>
              <w:jc w:val="both"/>
              <w:rPr>
                <w:rFonts w:ascii="Times New Roman" w:hAnsi="Times New Roman" w:cs="Times New Roman"/>
                <w:sz w:val="24"/>
                <w:szCs w:val="24"/>
              </w:rPr>
            </w:pPr>
            <w:r w:rsidRPr="00986AC0">
              <w:rPr>
                <w:rFonts w:ascii="Times New Roman" w:hAnsi="Times New Roman" w:cs="Times New Roman"/>
                <w:sz w:val="24"/>
                <w:szCs w:val="24"/>
              </w:rPr>
              <w:t>3.</w:t>
            </w:r>
          </w:p>
        </w:tc>
        <w:tc>
          <w:tcPr>
            <w:tcW w:w="1335" w:type="pct"/>
            <w:shd w:val="clear" w:color="auto" w:fill="auto"/>
            <w:vAlign w:val="center"/>
          </w:tcPr>
          <w:p w14:paraId="03AA687D" w14:textId="0DFD6E18" w:rsidR="00AC15B3" w:rsidRPr="000E54DD" w:rsidRDefault="00AC15B3" w:rsidP="00AC15B3">
            <w:pPr>
              <w:tabs>
                <w:tab w:val="right" w:pos="851"/>
              </w:tabs>
              <w:spacing w:after="0" w:line="240" w:lineRule="auto"/>
              <w:jc w:val="both"/>
              <w:rPr>
                <w:rFonts w:ascii="Times New Roman" w:hAnsi="Times New Roman" w:cs="Times New Roman"/>
                <w:sz w:val="24"/>
                <w:szCs w:val="24"/>
              </w:rPr>
            </w:pPr>
            <w:r w:rsidRPr="000E54DD">
              <w:rPr>
                <w:rFonts w:ascii="Times New Roman" w:eastAsia="Times New Roman" w:hAnsi="Times New Roman" w:cs="Times New Roman"/>
                <w:sz w:val="24"/>
                <w:szCs w:val="24"/>
                <w:lang w:eastAsia="ru-RU"/>
              </w:rPr>
              <w:t xml:space="preserve">Тема 3. </w:t>
            </w:r>
            <w:r w:rsidR="000E54DD" w:rsidRPr="000E54DD">
              <w:rPr>
                <w:rFonts w:ascii="Times New Roman" w:eastAsia="Times New Roman" w:hAnsi="Times New Roman" w:cs="Times New Roman"/>
                <w:sz w:val="24"/>
                <w:szCs w:val="24"/>
                <w:lang w:eastAsia="ru-RU"/>
              </w:rPr>
              <w:t xml:space="preserve">Внутренний аудит основа </w:t>
            </w:r>
            <w:r w:rsidR="000E54DD" w:rsidRPr="000E54DD">
              <w:rPr>
                <w:rFonts w:ascii="Times New Roman" w:eastAsia="Times New Roman" w:hAnsi="Times New Roman" w:cs="Times New Roman"/>
                <w:sz w:val="24"/>
                <w:szCs w:val="24"/>
                <w:lang w:eastAsia="ru-RU"/>
              </w:rPr>
              <w:lastRenderedPageBreak/>
              <w:t>реинжиниринга бизнес-процессов</w:t>
            </w:r>
          </w:p>
        </w:tc>
        <w:tc>
          <w:tcPr>
            <w:tcW w:w="449" w:type="pct"/>
            <w:shd w:val="clear" w:color="auto" w:fill="auto"/>
            <w:vAlign w:val="center"/>
          </w:tcPr>
          <w:p w14:paraId="3B773FE1" w14:textId="6EE83887" w:rsidR="00AC15B3" w:rsidRPr="00B14356" w:rsidRDefault="007014BE"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27</w:t>
            </w:r>
          </w:p>
        </w:tc>
        <w:tc>
          <w:tcPr>
            <w:tcW w:w="523" w:type="pct"/>
            <w:shd w:val="clear" w:color="auto" w:fill="auto"/>
            <w:vAlign w:val="center"/>
          </w:tcPr>
          <w:p w14:paraId="68DA649E" w14:textId="5A5B76D8"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98" w:type="pct"/>
            <w:shd w:val="clear" w:color="auto" w:fill="auto"/>
            <w:vAlign w:val="center"/>
          </w:tcPr>
          <w:p w14:paraId="1D52DEFC" w14:textId="2364ABD8"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99" w:type="pct"/>
            <w:shd w:val="clear" w:color="auto" w:fill="auto"/>
            <w:vAlign w:val="center"/>
          </w:tcPr>
          <w:p w14:paraId="0F413E5E" w14:textId="6DAF3999"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23" w:type="pct"/>
            <w:shd w:val="clear" w:color="auto" w:fill="auto"/>
            <w:vAlign w:val="center"/>
          </w:tcPr>
          <w:p w14:paraId="5502674D" w14:textId="240E77F8" w:rsidR="00AC15B3"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742" w:type="pct"/>
            <w:shd w:val="clear" w:color="auto" w:fill="auto"/>
            <w:vAlign w:val="center"/>
          </w:tcPr>
          <w:p w14:paraId="5841D5EE" w14:textId="4ED41CF3" w:rsidR="00AC15B3" w:rsidRPr="00B14356" w:rsidRDefault="00CE6224" w:rsidP="00AC15B3">
            <w:pPr>
              <w:tabs>
                <w:tab w:val="right" w:pos="851"/>
              </w:tabs>
              <w:spacing w:after="0" w:line="240" w:lineRule="auto"/>
              <w:jc w:val="both"/>
              <w:rPr>
                <w:rFonts w:ascii="Times New Roman" w:hAnsi="Times New Roman" w:cs="Times New Roman"/>
                <w:sz w:val="24"/>
                <w:szCs w:val="24"/>
              </w:rPr>
            </w:pPr>
            <w:r w:rsidRPr="00B14356">
              <w:rPr>
                <w:rFonts w:ascii="Times New Roman" w:eastAsia="Times New Roman" w:hAnsi="Times New Roman" w:cs="Times New Roman"/>
                <w:color w:val="000000"/>
                <w:sz w:val="24"/>
                <w:szCs w:val="24"/>
                <w:lang w:eastAsia="ru-RU"/>
              </w:rPr>
              <w:t xml:space="preserve">Опрос </w:t>
            </w:r>
            <w:r>
              <w:rPr>
                <w:rFonts w:ascii="Times New Roman" w:eastAsia="Times New Roman" w:hAnsi="Times New Roman" w:cs="Times New Roman"/>
                <w:color w:val="000000"/>
                <w:sz w:val="24"/>
                <w:szCs w:val="24"/>
                <w:lang w:eastAsia="ru-RU"/>
              </w:rPr>
              <w:t>Презентации</w:t>
            </w:r>
          </w:p>
        </w:tc>
      </w:tr>
      <w:tr w:rsidR="000E54DD" w:rsidRPr="00986AC0" w14:paraId="2716FEFB" w14:textId="77777777" w:rsidTr="000E54DD">
        <w:tc>
          <w:tcPr>
            <w:tcW w:w="231" w:type="pct"/>
            <w:shd w:val="clear" w:color="auto" w:fill="auto"/>
          </w:tcPr>
          <w:p w14:paraId="0E446CD4" w14:textId="2164DD1F" w:rsidR="000E54DD" w:rsidRPr="00986AC0" w:rsidRDefault="000E54DD" w:rsidP="00AC15B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1335" w:type="pct"/>
            <w:shd w:val="clear" w:color="auto" w:fill="auto"/>
            <w:vAlign w:val="center"/>
          </w:tcPr>
          <w:p w14:paraId="720FC0ED" w14:textId="3E960A48" w:rsidR="000E54DD" w:rsidRPr="000E54DD" w:rsidRDefault="000E54DD" w:rsidP="000E54DD">
            <w:pPr>
              <w:widowControl w:val="0"/>
              <w:spacing w:after="0" w:line="240" w:lineRule="auto"/>
              <w:jc w:val="both"/>
              <w:rPr>
                <w:rFonts w:ascii="Times New Roman" w:eastAsia="Times New Roman" w:hAnsi="Times New Roman" w:cs="Times New Roman"/>
                <w:sz w:val="24"/>
                <w:szCs w:val="24"/>
                <w:lang w:eastAsia="ru-RU"/>
              </w:rPr>
            </w:pPr>
            <w:r w:rsidRPr="000E54DD">
              <w:rPr>
                <w:rFonts w:ascii="Times New Roman" w:eastAsia="Times New Roman" w:hAnsi="Times New Roman" w:cs="Times New Roman"/>
                <w:sz w:val="24"/>
                <w:szCs w:val="24"/>
                <w:lang w:eastAsia="ru-RU"/>
              </w:rPr>
              <w:t>Тема 4. Отчетность внутреннего аудита по бизнес-процессам</w:t>
            </w:r>
          </w:p>
        </w:tc>
        <w:tc>
          <w:tcPr>
            <w:tcW w:w="449" w:type="pct"/>
            <w:shd w:val="clear" w:color="auto" w:fill="auto"/>
            <w:vAlign w:val="center"/>
          </w:tcPr>
          <w:p w14:paraId="616941FA" w14:textId="2F8E8C8E" w:rsidR="000E54DD" w:rsidRPr="000E54DD" w:rsidRDefault="007014BE" w:rsidP="006B3343">
            <w:pPr>
              <w:tabs>
                <w:tab w:val="right" w:pos="85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523" w:type="pct"/>
            <w:shd w:val="clear" w:color="auto" w:fill="auto"/>
            <w:vAlign w:val="center"/>
          </w:tcPr>
          <w:p w14:paraId="1E14F3A8" w14:textId="3572A777" w:rsidR="000E54DD"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98" w:type="pct"/>
            <w:shd w:val="clear" w:color="auto" w:fill="auto"/>
            <w:vAlign w:val="center"/>
          </w:tcPr>
          <w:p w14:paraId="24D433B9" w14:textId="68215608" w:rsidR="000E54DD"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99" w:type="pct"/>
            <w:shd w:val="clear" w:color="auto" w:fill="auto"/>
            <w:vAlign w:val="center"/>
          </w:tcPr>
          <w:p w14:paraId="7BD102D1" w14:textId="76418496" w:rsidR="000E54DD"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23" w:type="pct"/>
            <w:shd w:val="clear" w:color="auto" w:fill="auto"/>
            <w:vAlign w:val="center"/>
          </w:tcPr>
          <w:p w14:paraId="1C65F820" w14:textId="2AD118DE" w:rsidR="000E54DD" w:rsidRPr="00B14356" w:rsidRDefault="007014BE" w:rsidP="007014BE">
            <w:pPr>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p>
        </w:tc>
        <w:tc>
          <w:tcPr>
            <w:tcW w:w="742" w:type="pct"/>
            <w:shd w:val="clear" w:color="auto" w:fill="auto"/>
            <w:vAlign w:val="center"/>
          </w:tcPr>
          <w:p w14:paraId="0EECA232" w14:textId="2D4DA02F" w:rsidR="000E54DD" w:rsidRPr="00B14356" w:rsidRDefault="00CE62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B14356">
              <w:rPr>
                <w:rFonts w:ascii="Times New Roman" w:eastAsia="Times New Roman" w:hAnsi="Times New Roman" w:cs="Times New Roman"/>
                <w:color w:val="000000"/>
                <w:sz w:val="24"/>
                <w:szCs w:val="24"/>
                <w:lang w:eastAsia="ru-RU"/>
              </w:rPr>
              <w:t xml:space="preserve">Опрос </w:t>
            </w:r>
            <w:r>
              <w:rPr>
                <w:rFonts w:ascii="Times New Roman" w:eastAsia="Times New Roman" w:hAnsi="Times New Roman" w:cs="Times New Roman"/>
                <w:color w:val="000000"/>
                <w:sz w:val="24"/>
                <w:szCs w:val="24"/>
                <w:lang w:eastAsia="ru-RU"/>
              </w:rPr>
              <w:t>Презентации</w:t>
            </w:r>
          </w:p>
        </w:tc>
      </w:tr>
      <w:tr w:rsidR="004219C4" w:rsidRPr="00986AC0" w14:paraId="35CFC826" w14:textId="77777777" w:rsidTr="000E54DD">
        <w:tc>
          <w:tcPr>
            <w:tcW w:w="231" w:type="pct"/>
            <w:shd w:val="clear" w:color="auto" w:fill="auto"/>
          </w:tcPr>
          <w:p w14:paraId="4D0CBD05" w14:textId="77777777" w:rsidR="004219C4" w:rsidRPr="00986AC0" w:rsidRDefault="004219C4" w:rsidP="00AC15B3">
            <w:pPr>
              <w:tabs>
                <w:tab w:val="right" w:pos="851"/>
              </w:tabs>
              <w:spacing w:after="0" w:line="240" w:lineRule="auto"/>
              <w:jc w:val="both"/>
              <w:rPr>
                <w:rFonts w:ascii="Times New Roman" w:hAnsi="Times New Roman" w:cs="Times New Roman"/>
                <w:sz w:val="24"/>
                <w:szCs w:val="24"/>
              </w:rPr>
            </w:pPr>
          </w:p>
        </w:tc>
        <w:tc>
          <w:tcPr>
            <w:tcW w:w="1335" w:type="pct"/>
            <w:shd w:val="clear" w:color="auto" w:fill="auto"/>
            <w:vAlign w:val="center"/>
          </w:tcPr>
          <w:p w14:paraId="7CBC58E8" w14:textId="47D65DA1" w:rsidR="004219C4" w:rsidRPr="00B14356" w:rsidRDefault="009167A0" w:rsidP="00AC15B3">
            <w:pPr>
              <w:tabs>
                <w:tab w:val="right" w:pos="851"/>
              </w:tabs>
              <w:spacing w:after="0" w:line="240" w:lineRule="auto"/>
              <w:jc w:val="both"/>
              <w:rPr>
                <w:rFonts w:ascii="Times New Roman" w:eastAsia="Times New Roman" w:hAnsi="Times New Roman" w:cs="Times New Roman"/>
                <w:b/>
                <w:sz w:val="24"/>
                <w:szCs w:val="24"/>
                <w:lang w:eastAsia="ru-RU"/>
              </w:rPr>
            </w:pPr>
            <w:r w:rsidRPr="00B14356">
              <w:rPr>
                <w:rFonts w:ascii="Times New Roman" w:eastAsia="Times New Roman" w:hAnsi="Times New Roman" w:cs="Times New Roman"/>
                <w:b/>
                <w:sz w:val="24"/>
                <w:szCs w:val="24"/>
                <w:lang w:eastAsia="ru-RU"/>
              </w:rPr>
              <w:t xml:space="preserve">Итого </w:t>
            </w:r>
          </w:p>
        </w:tc>
        <w:tc>
          <w:tcPr>
            <w:tcW w:w="449" w:type="pct"/>
            <w:shd w:val="clear" w:color="auto" w:fill="auto"/>
            <w:vAlign w:val="center"/>
          </w:tcPr>
          <w:p w14:paraId="60ABB24B" w14:textId="1D7EEB4D" w:rsidR="004219C4" w:rsidRPr="00B14356" w:rsidRDefault="009167A0" w:rsidP="006B3343">
            <w:pPr>
              <w:tabs>
                <w:tab w:val="right" w:pos="851"/>
              </w:tabs>
              <w:spacing w:after="0" w:line="240" w:lineRule="auto"/>
              <w:jc w:val="both"/>
              <w:rPr>
                <w:rFonts w:ascii="Times New Roman" w:eastAsia="Times New Roman" w:hAnsi="Times New Roman" w:cs="Times New Roman"/>
                <w:b/>
                <w:color w:val="000000"/>
                <w:sz w:val="24"/>
                <w:szCs w:val="24"/>
                <w:lang w:eastAsia="ru-RU"/>
              </w:rPr>
            </w:pPr>
            <w:r w:rsidRPr="00B14356">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35E3C462" w14:textId="56FD1337" w:rsidR="004219C4" w:rsidRPr="00B14356" w:rsidRDefault="007014BE" w:rsidP="007014BE">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40</w:t>
            </w:r>
          </w:p>
        </w:tc>
        <w:tc>
          <w:tcPr>
            <w:tcW w:w="598" w:type="pct"/>
            <w:shd w:val="clear" w:color="auto" w:fill="auto"/>
            <w:vAlign w:val="center"/>
          </w:tcPr>
          <w:p w14:paraId="7DF1B4F8" w14:textId="5D1554B2" w:rsidR="004219C4" w:rsidRPr="00B14356" w:rsidRDefault="007014BE" w:rsidP="007014BE">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8</w:t>
            </w:r>
          </w:p>
        </w:tc>
        <w:tc>
          <w:tcPr>
            <w:tcW w:w="599" w:type="pct"/>
            <w:shd w:val="clear" w:color="auto" w:fill="auto"/>
            <w:vAlign w:val="center"/>
          </w:tcPr>
          <w:p w14:paraId="3CB89856" w14:textId="01133C33" w:rsidR="004219C4" w:rsidRPr="00B14356" w:rsidRDefault="007014BE" w:rsidP="007014BE">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32</w:t>
            </w:r>
          </w:p>
        </w:tc>
        <w:tc>
          <w:tcPr>
            <w:tcW w:w="523" w:type="pct"/>
            <w:shd w:val="clear" w:color="auto" w:fill="auto"/>
            <w:vAlign w:val="center"/>
          </w:tcPr>
          <w:p w14:paraId="10B8FA08" w14:textId="532E0FAE" w:rsidR="004219C4" w:rsidRPr="00B14356" w:rsidRDefault="007014BE" w:rsidP="007014BE">
            <w:pPr>
              <w:tabs>
                <w:tab w:val="right" w:pos="851"/>
              </w:tabs>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68</w:t>
            </w:r>
          </w:p>
        </w:tc>
        <w:tc>
          <w:tcPr>
            <w:tcW w:w="742" w:type="pct"/>
            <w:shd w:val="clear" w:color="auto" w:fill="auto"/>
            <w:vAlign w:val="center"/>
          </w:tcPr>
          <w:p w14:paraId="235CAFC4" w14:textId="2678953A" w:rsidR="004219C4" w:rsidRPr="00B14356" w:rsidRDefault="007014BE" w:rsidP="00AC15B3">
            <w:pPr>
              <w:tabs>
                <w:tab w:val="right" w:pos="851"/>
              </w:tabs>
              <w:spacing w:after="0" w:line="240"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Проектная</w:t>
            </w:r>
            <w:r w:rsidR="004219C4" w:rsidRPr="00B14356">
              <w:rPr>
                <w:rFonts w:ascii="Times New Roman" w:eastAsia="Times New Roman" w:hAnsi="Times New Roman" w:cs="Times New Roman"/>
                <w:b/>
                <w:color w:val="000000"/>
                <w:sz w:val="24"/>
                <w:szCs w:val="24"/>
                <w:lang w:eastAsia="ru-RU"/>
              </w:rPr>
              <w:t xml:space="preserve"> работа</w:t>
            </w:r>
          </w:p>
        </w:tc>
      </w:tr>
      <w:tr w:rsidR="00D23401" w:rsidRPr="00986AC0" w14:paraId="2308D85F" w14:textId="77777777" w:rsidTr="000E54DD">
        <w:tc>
          <w:tcPr>
            <w:tcW w:w="231" w:type="pct"/>
            <w:shd w:val="clear" w:color="auto" w:fill="auto"/>
          </w:tcPr>
          <w:p w14:paraId="2DB00B28"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c>
          <w:tcPr>
            <w:tcW w:w="1335" w:type="pct"/>
            <w:shd w:val="clear" w:color="auto" w:fill="auto"/>
          </w:tcPr>
          <w:p w14:paraId="55A8BC9F" w14:textId="77777777" w:rsidR="00D23401" w:rsidRPr="00986AC0" w:rsidRDefault="00D23401" w:rsidP="00D23401">
            <w:pPr>
              <w:tabs>
                <w:tab w:val="right" w:pos="851"/>
              </w:tabs>
              <w:spacing w:after="0" w:line="240" w:lineRule="auto"/>
              <w:jc w:val="both"/>
              <w:rPr>
                <w:rFonts w:ascii="Times New Roman" w:hAnsi="Times New Roman" w:cs="Times New Roman"/>
                <w:b/>
                <w:bCs/>
                <w:sz w:val="24"/>
                <w:szCs w:val="24"/>
              </w:rPr>
            </w:pPr>
            <w:r w:rsidRPr="00986AC0">
              <w:rPr>
                <w:rFonts w:ascii="Times New Roman" w:hAnsi="Times New Roman" w:cs="Times New Roman"/>
                <w:b/>
                <w:bCs/>
                <w:sz w:val="24"/>
                <w:szCs w:val="24"/>
              </w:rPr>
              <w:t>Итого в %</w:t>
            </w:r>
          </w:p>
        </w:tc>
        <w:tc>
          <w:tcPr>
            <w:tcW w:w="449" w:type="pct"/>
            <w:shd w:val="clear" w:color="auto" w:fill="auto"/>
          </w:tcPr>
          <w:p w14:paraId="4558F75A" w14:textId="77777777" w:rsidR="00D23401" w:rsidRPr="00986AC0" w:rsidRDefault="00D23401" w:rsidP="00D23401">
            <w:pPr>
              <w:tabs>
                <w:tab w:val="right" w:pos="851"/>
              </w:tabs>
              <w:spacing w:after="0" w:line="240" w:lineRule="auto"/>
              <w:jc w:val="both"/>
              <w:rPr>
                <w:rFonts w:ascii="Times New Roman" w:hAnsi="Times New Roman" w:cs="Times New Roman"/>
                <w:b/>
                <w:bCs/>
                <w:sz w:val="24"/>
                <w:szCs w:val="24"/>
              </w:rPr>
            </w:pPr>
          </w:p>
        </w:tc>
        <w:tc>
          <w:tcPr>
            <w:tcW w:w="523" w:type="pct"/>
            <w:shd w:val="clear" w:color="auto" w:fill="auto"/>
            <w:vAlign w:val="center"/>
          </w:tcPr>
          <w:p w14:paraId="489CD011" w14:textId="07ABD829" w:rsidR="00D23401" w:rsidRPr="00986AC0" w:rsidRDefault="00C90389" w:rsidP="00C634C0">
            <w:pPr>
              <w:tabs>
                <w:tab w:val="right" w:pos="851"/>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color w:val="000000"/>
                <w:sz w:val="24"/>
                <w:szCs w:val="24"/>
                <w:lang w:eastAsia="ru-RU"/>
              </w:rPr>
              <w:t>3</w:t>
            </w:r>
            <w:r w:rsidR="007014BE">
              <w:rPr>
                <w:rFonts w:ascii="Times New Roman" w:eastAsia="Times New Roman" w:hAnsi="Times New Roman" w:cs="Times New Roman"/>
                <w:b/>
                <w:color w:val="000000"/>
                <w:sz w:val="24"/>
                <w:szCs w:val="24"/>
                <w:lang w:eastAsia="ru-RU"/>
              </w:rPr>
              <w:t>7</w:t>
            </w:r>
            <w:r w:rsidR="00D23401" w:rsidRPr="00986AC0">
              <w:rPr>
                <w:rFonts w:ascii="Times New Roman" w:eastAsia="Times New Roman" w:hAnsi="Times New Roman" w:cs="Times New Roman"/>
                <w:b/>
                <w:color w:val="000000"/>
                <w:sz w:val="24"/>
                <w:szCs w:val="24"/>
                <w:lang w:eastAsia="ru-RU"/>
              </w:rPr>
              <w:t>%</w:t>
            </w:r>
          </w:p>
        </w:tc>
        <w:tc>
          <w:tcPr>
            <w:tcW w:w="598" w:type="pct"/>
            <w:shd w:val="clear" w:color="auto" w:fill="auto"/>
            <w:vAlign w:val="center"/>
          </w:tcPr>
          <w:p w14:paraId="42E70587" w14:textId="0A8C43B9" w:rsidR="00D23401" w:rsidRPr="00986AC0" w:rsidRDefault="00C634C0" w:rsidP="00C634C0">
            <w:pPr>
              <w:tabs>
                <w:tab w:val="right" w:pos="851"/>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20</w:t>
            </w:r>
            <w:r w:rsidR="00D23401" w:rsidRPr="00986AC0">
              <w:rPr>
                <w:rFonts w:ascii="Times New Roman" w:eastAsia="Times New Roman" w:hAnsi="Times New Roman" w:cs="Times New Roman"/>
                <w:b/>
                <w:bCs/>
                <w:color w:val="000000"/>
                <w:sz w:val="24"/>
                <w:szCs w:val="24"/>
                <w:lang w:eastAsia="ru-RU"/>
              </w:rPr>
              <w:t>%</w:t>
            </w:r>
          </w:p>
        </w:tc>
        <w:tc>
          <w:tcPr>
            <w:tcW w:w="599" w:type="pct"/>
            <w:shd w:val="clear" w:color="auto" w:fill="auto"/>
            <w:vAlign w:val="center"/>
          </w:tcPr>
          <w:p w14:paraId="33CBD9D2" w14:textId="4AF68984" w:rsidR="00D23401" w:rsidRPr="00986AC0" w:rsidRDefault="00C634C0" w:rsidP="00C634C0">
            <w:pPr>
              <w:tabs>
                <w:tab w:val="right" w:pos="851"/>
              </w:tabs>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8</w:t>
            </w:r>
            <w:r w:rsidR="007014BE">
              <w:rPr>
                <w:rFonts w:ascii="Times New Roman" w:hAnsi="Times New Roman" w:cs="Times New Roman"/>
                <w:b/>
                <w:sz w:val="24"/>
                <w:szCs w:val="24"/>
              </w:rPr>
              <w:t>0</w:t>
            </w:r>
            <w:r w:rsidR="00D23401" w:rsidRPr="00986AC0">
              <w:rPr>
                <w:rFonts w:ascii="Times New Roman" w:hAnsi="Times New Roman" w:cs="Times New Roman"/>
                <w:b/>
                <w:sz w:val="24"/>
                <w:szCs w:val="24"/>
              </w:rPr>
              <w:t>%</w:t>
            </w:r>
          </w:p>
        </w:tc>
        <w:tc>
          <w:tcPr>
            <w:tcW w:w="523" w:type="pct"/>
            <w:shd w:val="clear" w:color="auto" w:fill="auto"/>
            <w:vAlign w:val="center"/>
          </w:tcPr>
          <w:p w14:paraId="2E701599" w14:textId="6BA3963E" w:rsidR="00D23401" w:rsidRPr="00986AC0" w:rsidRDefault="00C90389" w:rsidP="00C634C0">
            <w:pPr>
              <w:tabs>
                <w:tab w:val="right" w:pos="851"/>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color w:val="000000"/>
                <w:sz w:val="24"/>
                <w:szCs w:val="24"/>
                <w:lang w:eastAsia="ru-RU"/>
              </w:rPr>
              <w:t>6</w:t>
            </w:r>
            <w:r w:rsidR="007014BE">
              <w:rPr>
                <w:rFonts w:ascii="Times New Roman" w:eastAsia="Times New Roman" w:hAnsi="Times New Roman" w:cs="Times New Roman"/>
                <w:b/>
                <w:bCs/>
                <w:color w:val="000000"/>
                <w:sz w:val="24"/>
                <w:szCs w:val="24"/>
                <w:lang w:eastAsia="ru-RU"/>
              </w:rPr>
              <w:t>3</w:t>
            </w:r>
            <w:r w:rsidR="00D23401" w:rsidRPr="00986AC0">
              <w:rPr>
                <w:rFonts w:ascii="Times New Roman" w:eastAsia="Times New Roman" w:hAnsi="Times New Roman" w:cs="Times New Roman"/>
                <w:b/>
                <w:bCs/>
                <w:color w:val="000000"/>
                <w:sz w:val="24"/>
                <w:szCs w:val="24"/>
                <w:lang w:eastAsia="ru-RU"/>
              </w:rPr>
              <w:t>%</w:t>
            </w:r>
          </w:p>
        </w:tc>
        <w:tc>
          <w:tcPr>
            <w:tcW w:w="742" w:type="pct"/>
            <w:shd w:val="clear" w:color="auto" w:fill="auto"/>
          </w:tcPr>
          <w:p w14:paraId="1CF94CED" w14:textId="77777777" w:rsidR="00D23401" w:rsidRPr="00986AC0" w:rsidRDefault="00D23401" w:rsidP="00D23401">
            <w:pPr>
              <w:tabs>
                <w:tab w:val="right" w:pos="851"/>
              </w:tabs>
              <w:spacing w:after="0" w:line="240" w:lineRule="auto"/>
              <w:jc w:val="both"/>
              <w:rPr>
                <w:rFonts w:ascii="Times New Roman" w:hAnsi="Times New Roman" w:cs="Times New Roman"/>
                <w:sz w:val="24"/>
                <w:szCs w:val="24"/>
              </w:rPr>
            </w:pPr>
          </w:p>
        </w:tc>
      </w:tr>
    </w:tbl>
    <w:p w14:paraId="29A53446" w14:textId="77777777" w:rsidR="00983B7D" w:rsidRPr="00983B7D" w:rsidRDefault="00983B7D" w:rsidP="00983B7D">
      <w:pPr>
        <w:ind w:left="720"/>
        <w:jc w:val="both"/>
        <w:rPr>
          <w:rFonts w:ascii="Times New Roman" w:eastAsia="Calibri" w:hAnsi="Times New Roman" w:cs="Times New Roman"/>
          <w:sz w:val="28"/>
          <w:szCs w:val="28"/>
        </w:rPr>
      </w:pPr>
      <w:r w:rsidRPr="00983B7D">
        <w:rPr>
          <w:rFonts w:ascii="Times New Roman" w:eastAsia="Calibri" w:hAnsi="Times New Roman" w:cs="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8B755F" w14:textId="03A6BE93" w:rsidR="00743E65" w:rsidRDefault="00923A8E" w:rsidP="004F11F1">
      <w:pPr>
        <w:keepNext/>
        <w:spacing w:before="120" w:after="120" w:line="240" w:lineRule="auto"/>
        <w:jc w:val="center"/>
        <w:rPr>
          <w:rFonts w:ascii="Times New Roman" w:eastAsia="Times New Roman" w:hAnsi="Times New Roman" w:cs="Times New Roman"/>
          <w:b/>
          <w:bCs/>
          <w:sz w:val="28"/>
          <w:szCs w:val="28"/>
        </w:rPr>
      </w:pPr>
      <w:r w:rsidRPr="00986AC0">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457FFDDB" w:rsidR="00923A8E" w:rsidRPr="009703C3"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9703C3">
        <w:rPr>
          <w:rFonts w:ascii="Times New Roman" w:eastAsia="Times New Roman" w:hAnsi="Times New Roman" w:cs="Times New Roman"/>
          <w:sz w:val="28"/>
          <w:szCs w:val="28"/>
          <w:lang w:eastAsia="ru-RU"/>
        </w:rPr>
        <w:t xml:space="preserve">Таблица </w:t>
      </w:r>
      <w:r w:rsidR="004634D5" w:rsidRPr="00983B7D">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1F3A3F" w14:paraId="2A631598" w14:textId="77777777" w:rsidTr="00F74A5F">
        <w:tc>
          <w:tcPr>
            <w:tcW w:w="2263" w:type="dxa"/>
          </w:tcPr>
          <w:p w14:paraId="068E3340" w14:textId="77777777" w:rsidR="00F74A5F" w:rsidRPr="009703C3" w:rsidRDefault="00F74A5F" w:rsidP="00F74A5F">
            <w:pPr>
              <w:jc w:val="center"/>
              <w:rPr>
                <w:rFonts w:ascii="Times New Roman" w:eastAsia="Times New Roman" w:hAnsi="Times New Roman"/>
                <w:b/>
                <w:sz w:val="24"/>
                <w:szCs w:val="24"/>
              </w:rPr>
            </w:pPr>
            <w:bookmarkStart w:id="29" w:name="_Toc423707039"/>
            <w:r w:rsidRPr="009703C3">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9703C3" w:rsidRDefault="00F74A5F" w:rsidP="00F74A5F">
            <w:pPr>
              <w:jc w:val="center"/>
              <w:rPr>
                <w:rFonts w:ascii="Times New Roman" w:eastAsia="Times New Roman" w:hAnsi="Times New Roman"/>
                <w:b/>
                <w:sz w:val="24"/>
                <w:szCs w:val="24"/>
              </w:rPr>
            </w:pPr>
            <w:r w:rsidRPr="009703C3">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9703C3" w:rsidRDefault="00F74A5F" w:rsidP="00F74A5F">
            <w:pPr>
              <w:jc w:val="center"/>
              <w:rPr>
                <w:rFonts w:ascii="Times New Roman" w:eastAsia="Times New Roman" w:hAnsi="Times New Roman"/>
                <w:b/>
                <w:sz w:val="24"/>
                <w:szCs w:val="24"/>
              </w:rPr>
            </w:pPr>
            <w:r w:rsidRPr="009703C3">
              <w:rPr>
                <w:rFonts w:ascii="Times New Roman" w:eastAsia="Times New Roman" w:hAnsi="Times New Roman"/>
                <w:b/>
                <w:sz w:val="24"/>
                <w:szCs w:val="24"/>
              </w:rPr>
              <w:t>Формы проведения занятий</w:t>
            </w:r>
          </w:p>
        </w:tc>
      </w:tr>
      <w:tr w:rsidR="007A38CF" w:rsidRPr="001F3A3F" w14:paraId="037B37FA" w14:textId="77777777" w:rsidTr="00F74A5F">
        <w:tc>
          <w:tcPr>
            <w:tcW w:w="2263" w:type="dxa"/>
            <w:shd w:val="clear" w:color="auto" w:fill="auto"/>
            <w:vAlign w:val="center"/>
          </w:tcPr>
          <w:p w14:paraId="063EA208" w14:textId="028BFBD9" w:rsidR="009703C3" w:rsidRPr="00467DD3" w:rsidRDefault="009703C3" w:rsidP="009703C3">
            <w:pPr>
              <w:widowControl w:val="0"/>
              <w:jc w:val="both"/>
              <w:rPr>
                <w:rFonts w:ascii="Times New Roman" w:eastAsia="Times New Roman" w:hAnsi="Times New Roman"/>
                <w:sz w:val="24"/>
                <w:szCs w:val="24"/>
                <w:lang w:eastAsia="ru-RU"/>
              </w:rPr>
            </w:pPr>
            <w:r w:rsidRPr="00467DD3">
              <w:rPr>
                <w:rFonts w:ascii="Times New Roman" w:eastAsia="Times New Roman" w:hAnsi="Times New Roman"/>
                <w:sz w:val="24"/>
                <w:szCs w:val="24"/>
                <w:lang w:eastAsia="ru-RU"/>
              </w:rPr>
              <w:t>Тема 1. Правовое регулирование и разработка дизайна бизнес-процессов</w:t>
            </w:r>
          </w:p>
          <w:p w14:paraId="59DCCF00" w14:textId="06535E00" w:rsidR="007A38CF" w:rsidRPr="00467DD3" w:rsidRDefault="007A38CF" w:rsidP="007A38CF">
            <w:pPr>
              <w:autoSpaceDE w:val="0"/>
              <w:autoSpaceDN w:val="0"/>
              <w:adjustRightInd w:val="0"/>
              <w:ind w:firstLine="22"/>
              <w:rPr>
                <w:rFonts w:ascii="Times New Roman" w:eastAsia="Times New Roman" w:hAnsi="Times New Roman"/>
                <w:sz w:val="24"/>
                <w:szCs w:val="24"/>
                <w:lang w:eastAsia="ru-RU"/>
              </w:rPr>
            </w:pPr>
          </w:p>
        </w:tc>
        <w:tc>
          <w:tcPr>
            <w:tcW w:w="5812" w:type="dxa"/>
          </w:tcPr>
          <w:p w14:paraId="2F48584F" w14:textId="6D52DF99" w:rsidR="0040465A" w:rsidRPr="00467DD3" w:rsidRDefault="0040465A" w:rsidP="0040465A">
            <w:pPr>
              <w:tabs>
                <w:tab w:val="left" w:pos="271"/>
              </w:tabs>
              <w:rPr>
                <w:rFonts w:ascii="Times New Roman" w:eastAsia="Times New Roman" w:hAnsi="Times New Roman"/>
                <w:sz w:val="24"/>
                <w:szCs w:val="24"/>
                <w:lang w:eastAsia="ru-RU"/>
              </w:rPr>
            </w:pPr>
            <w:r w:rsidRPr="00467DD3">
              <w:rPr>
                <w:rFonts w:ascii="Times New Roman" w:eastAsia="Times New Roman" w:hAnsi="Times New Roman"/>
                <w:sz w:val="24"/>
                <w:szCs w:val="24"/>
                <w:lang w:eastAsia="ru-RU"/>
              </w:rPr>
              <w:t>1.</w:t>
            </w:r>
            <w:r w:rsidR="00467DD3" w:rsidRPr="00467DD3">
              <w:rPr>
                <w:rFonts w:ascii="Times New Roman" w:hAnsi="Times New Roman"/>
                <w:color w:val="333333"/>
              </w:rPr>
              <w:t xml:space="preserve"> </w:t>
            </w:r>
            <w:r w:rsidR="00467DD3" w:rsidRPr="00467DD3">
              <w:rPr>
                <w:rFonts w:ascii="Times New Roman" w:hAnsi="Times New Roman"/>
                <w:color w:val="333333"/>
                <w:sz w:val="24"/>
                <w:szCs w:val="24"/>
              </w:rPr>
              <w:t>Сущность ГОСТ Р ИСО 9004-2019</w:t>
            </w:r>
          </w:p>
          <w:p w14:paraId="1BDF9F1E" w14:textId="77777777" w:rsidR="00467DD3" w:rsidRDefault="0040465A" w:rsidP="00467DD3">
            <w:pPr>
              <w:widowControl w:val="0"/>
              <w:jc w:val="both"/>
              <w:rPr>
                <w:rFonts w:ascii="Times New Roman" w:eastAsia="Times New Roman" w:hAnsi="Times New Roman"/>
                <w:sz w:val="24"/>
                <w:szCs w:val="24"/>
                <w:lang w:eastAsia="ru-RU"/>
              </w:rPr>
            </w:pPr>
            <w:r w:rsidRPr="00467DD3">
              <w:rPr>
                <w:rFonts w:ascii="Times New Roman" w:eastAsia="Times New Roman" w:hAnsi="Times New Roman"/>
                <w:sz w:val="24"/>
                <w:szCs w:val="24"/>
                <w:lang w:eastAsia="ru-RU"/>
              </w:rPr>
              <w:t>2.</w:t>
            </w:r>
            <w:r w:rsidR="00467DD3" w:rsidRPr="00467DD3">
              <w:rPr>
                <w:rFonts w:ascii="Times New Roman" w:eastAsia="Times New Roman" w:hAnsi="Times New Roman"/>
                <w:sz w:val="24"/>
                <w:szCs w:val="24"/>
                <w:lang w:eastAsia="ru-RU"/>
              </w:rPr>
              <w:t xml:space="preserve">Понятие «бизнес-процесса». </w:t>
            </w:r>
          </w:p>
          <w:p w14:paraId="76A3B507" w14:textId="1D5DABC7" w:rsidR="00467DD3" w:rsidRPr="00467DD3" w:rsidRDefault="00467DD3" w:rsidP="00467DD3">
            <w:pPr>
              <w:widowControl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467DD3">
              <w:rPr>
                <w:rFonts w:ascii="Times New Roman" w:eastAsia="Times New Roman" w:hAnsi="Times New Roman"/>
                <w:sz w:val="24"/>
                <w:szCs w:val="24"/>
                <w:lang w:eastAsia="ru-RU"/>
              </w:rPr>
              <w:t>Понятие «дизайн бизнес-процесса».</w:t>
            </w:r>
          </w:p>
          <w:p w14:paraId="4256DBD4" w14:textId="128747E2" w:rsidR="0040465A" w:rsidRPr="00467DD3" w:rsidRDefault="00467DD3" w:rsidP="0040465A">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40465A" w:rsidRPr="00467DD3">
              <w:rPr>
                <w:rFonts w:ascii="Times New Roman" w:eastAsia="Times New Roman" w:hAnsi="Times New Roman"/>
                <w:sz w:val="24"/>
                <w:szCs w:val="24"/>
                <w:lang w:eastAsia="ru-RU"/>
              </w:rPr>
              <w:t>.</w:t>
            </w:r>
            <w:r w:rsidRPr="0013353E">
              <w:rPr>
                <w:rFonts w:ascii="Times New Roman" w:eastAsia="Times New Roman" w:hAnsi="Times New Roman"/>
                <w:sz w:val="28"/>
                <w:szCs w:val="28"/>
                <w:lang w:eastAsia="ru-RU"/>
              </w:rPr>
              <w:t xml:space="preserve"> </w:t>
            </w:r>
            <w:r w:rsidRPr="00467DD3">
              <w:rPr>
                <w:rFonts w:ascii="Times New Roman" w:eastAsia="Times New Roman" w:hAnsi="Times New Roman"/>
                <w:sz w:val="24"/>
                <w:szCs w:val="24"/>
                <w:lang w:eastAsia="ru-RU"/>
              </w:rPr>
              <w:t>Основные направления регулирования бизнес-процессов</w:t>
            </w:r>
          </w:p>
          <w:p w14:paraId="1E1127FB" w14:textId="14843740" w:rsidR="00D23401" w:rsidRPr="00467DD3" w:rsidRDefault="00D23401" w:rsidP="00D23401">
            <w:pPr>
              <w:tabs>
                <w:tab w:val="left" w:pos="271"/>
              </w:tabs>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 xml:space="preserve">Рекомендуемые источники: </w:t>
            </w:r>
          </w:p>
          <w:p w14:paraId="13378B8C" w14:textId="4E2CAFBE" w:rsidR="00D23401" w:rsidRPr="00467DD3" w:rsidRDefault="00D23401" w:rsidP="00D23401">
            <w:pPr>
              <w:tabs>
                <w:tab w:val="left" w:pos="271"/>
              </w:tabs>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Основная 1-</w:t>
            </w:r>
            <w:r w:rsidR="004A4848">
              <w:rPr>
                <w:rFonts w:ascii="Times New Roman" w:eastAsia="Times New Roman" w:hAnsi="Times New Roman"/>
                <w:i/>
                <w:sz w:val="24"/>
                <w:szCs w:val="24"/>
                <w:lang w:eastAsia="ru-RU"/>
              </w:rPr>
              <w:t>3</w:t>
            </w:r>
            <w:r w:rsidRPr="00467DD3">
              <w:rPr>
                <w:rFonts w:ascii="Times New Roman" w:eastAsia="Times New Roman" w:hAnsi="Times New Roman"/>
                <w:i/>
                <w:sz w:val="24"/>
                <w:szCs w:val="24"/>
                <w:lang w:eastAsia="ru-RU"/>
              </w:rPr>
              <w:t>.</w:t>
            </w:r>
          </w:p>
          <w:p w14:paraId="54F138A6" w14:textId="21ED6606" w:rsidR="00D23401" w:rsidRPr="00467DD3" w:rsidRDefault="00D23401" w:rsidP="00D23401">
            <w:pPr>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Дополнительная 1-</w:t>
            </w:r>
            <w:r w:rsidR="004A4848">
              <w:rPr>
                <w:rFonts w:ascii="Times New Roman" w:eastAsia="Times New Roman" w:hAnsi="Times New Roman"/>
                <w:i/>
                <w:sz w:val="24"/>
                <w:szCs w:val="24"/>
                <w:lang w:eastAsia="ru-RU"/>
              </w:rPr>
              <w:t>3</w:t>
            </w:r>
            <w:r w:rsidRPr="00467DD3">
              <w:rPr>
                <w:rFonts w:ascii="Times New Roman" w:eastAsia="Times New Roman" w:hAnsi="Times New Roman"/>
                <w:i/>
                <w:sz w:val="24"/>
                <w:szCs w:val="24"/>
                <w:lang w:eastAsia="ru-RU"/>
              </w:rPr>
              <w:t>.</w:t>
            </w:r>
          </w:p>
          <w:p w14:paraId="39B08751" w14:textId="72EF5E77" w:rsidR="007A38CF" w:rsidRPr="00467DD3" w:rsidRDefault="00214D48" w:rsidP="00D23401">
            <w:pPr>
              <w:widowControl w:val="0"/>
              <w:ind w:firstLine="459"/>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Интернет-ресурсы 1-</w:t>
            </w:r>
            <w:r w:rsidR="004A4848">
              <w:rPr>
                <w:rFonts w:ascii="Times New Roman" w:eastAsia="Times New Roman" w:hAnsi="Times New Roman"/>
                <w:i/>
                <w:sz w:val="24"/>
                <w:szCs w:val="24"/>
                <w:lang w:eastAsia="ru-RU"/>
              </w:rPr>
              <w:t>10</w:t>
            </w:r>
            <w:r w:rsidR="00D23401" w:rsidRPr="00467DD3">
              <w:rPr>
                <w:rFonts w:ascii="Times New Roman" w:eastAsia="Times New Roman" w:hAnsi="Times New Roman"/>
                <w:i/>
                <w:sz w:val="24"/>
                <w:szCs w:val="24"/>
                <w:lang w:eastAsia="ru-RU"/>
              </w:rPr>
              <w:t>.</w:t>
            </w:r>
          </w:p>
        </w:tc>
        <w:tc>
          <w:tcPr>
            <w:tcW w:w="1744" w:type="dxa"/>
          </w:tcPr>
          <w:p w14:paraId="44440964" w14:textId="77777777" w:rsidR="007A38CF" w:rsidRPr="00CE6224" w:rsidRDefault="007A38CF" w:rsidP="007A38CF">
            <w:pPr>
              <w:widowControl w:val="0"/>
              <w:ind w:firstLine="22"/>
              <w:rPr>
                <w:rFonts w:ascii="Times New Roman" w:eastAsia="Times New Roman" w:hAnsi="Times New Roman"/>
                <w:noProof/>
                <w:sz w:val="24"/>
                <w:szCs w:val="24"/>
                <w:lang w:eastAsia="ru-RU"/>
              </w:rPr>
            </w:pPr>
            <w:r w:rsidRPr="00CE6224">
              <w:rPr>
                <w:rFonts w:ascii="Times New Roman" w:eastAsia="Times New Roman" w:hAnsi="Times New Roman"/>
                <w:noProof/>
                <w:sz w:val="24"/>
                <w:szCs w:val="24"/>
                <w:lang w:eastAsia="ru-RU"/>
              </w:rPr>
              <w:t>Устные ответы</w:t>
            </w:r>
          </w:p>
          <w:p w14:paraId="01290870" w14:textId="77777777" w:rsidR="007A38CF" w:rsidRPr="00CE6224" w:rsidRDefault="007A38CF" w:rsidP="007A38CF">
            <w:pPr>
              <w:ind w:firstLine="22"/>
              <w:rPr>
                <w:rFonts w:ascii="Times New Roman" w:eastAsia="Times New Roman" w:hAnsi="Times New Roman"/>
                <w:noProof/>
                <w:sz w:val="24"/>
                <w:szCs w:val="24"/>
                <w:lang w:eastAsia="ru-RU"/>
              </w:rPr>
            </w:pPr>
            <w:r w:rsidRPr="00CE6224">
              <w:rPr>
                <w:rFonts w:ascii="Times New Roman" w:eastAsia="Times New Roman" w:hAnsi="Times New Roman"/>
                <w:noProof/>
                <w:sz w:val="24"/>
                <w:szCs w:val="24"/>
                <w:lang w:eastAsia="ru-RU"/>
              </w:rPr>
              <w:t>Решение задач с последующим обсуждением</w:t>
            </w:r>
          </w:p>
          <w:p w14:paraId="1E3572A0" w14:textId="77777777" w:rsidR="007A38CF" w:rsidRPr="001F3A3F" w:rsidRDefault="007A38CF" w:rsidP="007A38CF">
            <w:pPr>
              <w:keepNext/>
              <w:widowControl w:val="0"/>
              <w:autoSpaceDE w:val="0"/>
              <w:autoSpaceDN w:val="0"/>
              <w:adjustRightInd w:val="0"/>
              <w:ind w:firstLine="22"/>
              <w:rPr>
                <w:rFonts w:ascii="Times New Roman" w:hAnsi="Times New Roman"/>
                <w:sz w:val="24"/>
                <w:szCs w:val="24"/>
                <w:highlight w:val="green"/>
              </w:rPr>
            </w:pPr>
            <w:r w:rsidRPr="00CE6224">
              <w:rPr>
                <w:rFonts w:ascii="Times New Roman" w:eastAsia="Times New Roman" w:hAnsi="Times New Roman"/>
                <w:noProof/>
                <w:sz w:val="24"/>
                <w:szCs w:val="24"/>
                <w:lang w:eastAsia="ru-RU"/>
              </w:rPr>
              <w:t>Решение тестов</w:t>
            </w:r>
          </w:p>
        </w:tc>
      </w:tr>
      <w:tr w:rsidR="007A38CF" w:rsidRPr="001F3A3F" w14:paraId="0B2BAB31" w14:textId="77777777" w:rsidTr="00F74A5F">
        <w:tc>
          <w:tcPr>
            <w:tcW w:w="2263" w:type="dxa"/>
            <w:shd w:val="clear" w:color="auto" w:fill="auto"/>
            <w:vAlign w:val="center"/>
          </w:tcPr>
          <w:p w14:paraId="24FD7A1A" w14:textId="77777777" w:rsidR="009703C3" w:rsidRPr="000E54DD" w:rsidRDefault="009703C3" w:rsidP="009703C3">
            <w:pPr>
              <w:widowControl w:val="0"/>
              <w:jc w:val="both"/>
              <w:rPr>
                <w:rFonts w:ascii="Times New Roman" w:eastAsia="Times New Roman" w:hAnsi="Times New Roman"/>
                <w:sz w:val="24"/>
                <w:szCs w:val="24"/>
                <w:lang w:eastAsia="ru-RU"/>
              </w:rPr>
            </w:pPr>
            <w:r w:rsidRPr="000E54DD">
              <w:rPr>
                <w:rFonts w:ascii="Times New Roman" w:eastAsia="Times New Roman" w:hAnsi="Times New Roman"/>
                <w:sz w:val="24"/>
                <w:szCs w:val="24"/>
                <w:lang w:eastAsia="ru-RU"/>
              </w:rPr>
              <w:t xml:space="preserve">Тема 2. Моделирование и описание бизнес-процессов </w:t>
            </w:r>
          </w:p>
          <w:p w14:paraId="291F1440" w14:textId="4F49533A" w:rsidR="007A38CF" w:rsidRPr="001F3A3F" w:rsidRDefault="007A38CF" w:rsidP="007A38CF">
            <w:pPr>
              <w:autoSpaceDE w:val="0"/>
              <w:autoSpaceDN w:val="0"/>
              <w:adjustRightInd w:val="0"/>
              <w:ind w:firstLine="22"/>
              <w:rPr>
                <w:rFonts w:ascii="Times New Roman" w:eastAsia="Times New Roman" w:hAnsi="Times New Roman"/>
                <w:sz w:val="24"/>
                <w:szCs w:val="24"/>
                <w:highlight w:val="green"/>
                <w:lang w:eastAsia="ru-RU"/>
              </w:rPr>
            </w:pPr>
          </w:p>
        </w:tc>
        <w:tc>
          <w:tcPr>
            <w:tcW w:w="5812" w:type="dxa"/>
            <w:shd w:val="clear" w:color="auto" w:fill="auto"/>
          </w:tcPr>
          <w:p w14:paraId="0C98483F" w14:textId="77777777" w:rsidR="00467DD3" w:rsidRDefault="0040465A" w:rsidP="0040465A">
            <w:pPr>
              <w:tabs>
                <w:tab w:val="left" w:pos="271"/>
              </w:tabs>
              <w:rPr>
                <w:rFonts w:ascii="Times New Roman" w:eastAsia="Times New Roman" w:hAnsi="Times New Roman"/>
                <w:sz w:val="24"/>
                <w:szCs w:val="24"/>
                <w:lang w:eastAsia="ru-RU"/>
              </w:rPr>
            </w:pPr>
            <w:r w:rsidRPr="00467DD3">
              <w:rPr>
                <w:rFonts w:ascii="Times New Roman" w:eastAsia="Times New Roman" w:hAnsi="Times New Roman"/>
                <w:sz w:val="24"/>
                <w:szCs w:val="24"/>
                <w:lang w:eastAsia="ru-RU"/>
              </w:rPr>
              <w:t>1.</w:t>
            </w:r>
            <w:r w:rsidR="00467DD3">
              <w:rPr>
                <w:rFonts w:ascii="Times New Roman" w:eastAsia="Times New Roman" w:hAnsi="Times New Roman"/>
                <w:sz w:val="28"/>
                <w:szCs w:val="28"/>
                <w:lang w:eastAsia="ru-RU"/>
              </w:rPr>
              <w:t xml:space="preserve"> </w:t>
            </w:r>
            <w:r w:rsidR="00467DD3" w:rsidRPr="00467DD3">
              <w:rPr>
                <w:rFonts w:ascii="Times New Roman" w:eastAsia="Times New Roman" w:hAnsi="Times New Roman"/>
                <w:sz w:val="24"/>
                <w:szCs w:val="24"/>
                <w:lang w:eastAsia="ru-RU"/>
              </w:rPr>
              <w:t xml:space="preserve">Ключевые бизнес-процессы. </w:t>
            </w:r>
          </w:p>
          <w:p w14:paraId="66F07837" w14:textId="77777777" w:rsidR="00467DD3" w:rsidRDefault="00467DD3" w:rsidP="0040465A">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467DD3">
              <w:rPr>
                <w:rFonts w:ascii="Times New Roman" w:eastAsia="Times New Roman" w:hAnsi="Times New Roman"/>
                <w:sz w:val="24"/>
                <w:szCs w:val="24"/>
                <w:lang w:eastAsia="ru-RU"/>
              </w:rPr>
              <w:t>Ключевые факторы бизнес-процессов</w:t>
            </w:r>
          </w:p>
          <w:p w14:paraId="19745103" w14:textId="6E94293D" w:rsidR="00467DD3" w:rsidRDefault="00C634C0" w:rsidP="00467DD3">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3.Сущность</w:t>
            </w:r>
            <w:r w:rsidR="00467DD3" w:rsidRPr="00467DD3">
              <w:rPr>
                <w:rFonts w:ascii="Times New Roman" w:eastAsia="Times New Roman" w:hAnsi="Times New Roman"/>
                <w:sz w:val="24"/>
                <w:szCs w:val="24"/>
                <w:lang w:eastAsia="ru-RU"/>
              </w:rPr>
              <w:t xml:space="preserve"> ценност</w:t>
            </w:r>
            <w:r w:rsidR="00467DD3">
              <w:rPr>
                <w:rFonts w:ascii="Times New Roman" w:eastAsia="Times New Roman" w:hAnsi="Times New Roman"/>
                <w:sz w:val="24"/>
                <w:szCs w:val="24"/>
                <w:lang w:eastAsia="ru-RU"/>
              </w:rPr>
              <w:t>и</w:t>
            </w:r>
            <w:r w:rsidR="00467DD3" w:rsidRPr="00467DD3">
              <w:rPr>
                <w:rFonts w:ascii="Times New Roman" w:eastAsia="Times New Roman" w:hAnsi="Times New Roman"/>
                <w:sz w:val="24"/>
                <w:szCs w:val="24"/>
                <w:lang w:eastAsia="ru-RU"/>
              </w:rPr>
              <w:t xml:space="preserve"> бизнес-процессов</w:t>
            </w:r>
          </w:p>
          <w:p w14:paraId="22814300" w14:textId="5C8C5378" w:rsidR="00467DD3" w:rsidRPr="00467DD3" w:rsidRDefault="00467DD3" w:rsidP="0040465A">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Риски </w:t>
            </w:r>
            <w:r w:rsidRPr="00467DD3">
              <w:rPr>
                <w:rFonts w:ascii="Times New Roman" w:eastAsia="Times New Roman" w:hAnsi="Times New Roman"/>
                <w:sz w:val="24"/>
                <w:szCs w:val="24"/>
                <w:lang w:eastAsia="ru-RU"/>
              </w:rPr>
              <w:t>ошибок в описании бизнес-процессов</w:t>
            </w:r>
          </w:p>
          <w:p w14:paraId="285951C9" w14:textId="77777777" w:rsidR="0040465A" w:rsidRPr="006472DC" w:rsidRDefault="0040465A" w:rsidP="0040465A">
            <w:pPr>
              <w:tabs>
                <w:tab w:val="left" w:pos="271"/>
              </w:tabs>
              <w:ind w:left="426" w:firstLine="22"/>
              <w:jc w:val="center"/>
              <w:rPr>
                <w:rFonts w:ascii="Times New Roman" w:eastAsia="Times New Roman" w:hAnsi="Times New Roman"/>
                <w:i/>
                <w:sz w:val="24"/>
                <w:szCs w:val="24"/>
                <w:lang w:eastAsia="ru-RU"/>
              </w:rPr>
            </w:pPr>
            <w:r w:rsidRPr="006472DC">
              <w:rPr>
                <w:rFonts w:ascii="Times New Roman" w:eastAsia="Times New Roman" w:hAnsi="Times New Roman"/>
                <w:i/>
                <w:sz w:val="24"/>
                <w:szCs w:val="24"/>
                <w:lang w:eastAsia="ru-RU"/>
              </w:rPr>
              <w:t xml:space="preserve">Рекомендуемые источники: </w:t>
            </w:r>
          </w:p>
          <w:p w14:paraId="4F4E4814" w14:textId="77AB5426" w:rsidR="006472DC" w:rsidRPr="00467DD3" w:rsidRDefault="006472DC" w:rsidP="006472DC">
            <w:pPr>
              <w:tabs>
                <w:tab w:val="left" w:pos="271"/>
              </w:tabs>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Основная 1-</w:t>
            </w:r>
            <w:r w:rsidR="004A4848">
              <w:rPr>
                <w:rFonts w:ascii="Times New Roman" w:eastAsia="Times New Roman" w:hAnsi="Times New Roman"/>
                <w:i/>
                <w:sz w:val="24"/>
                <w:szCs w:val="24"/>
                <w:lang w:eastAsia="ru-RU"/>
              </w:rPr>
              <w:t>3</w:t>
            </w:r>
            <w:r w:rsidRPr="00467DD3">
              <w:rPr>
                <w:rFonts w:ascii="Times New Roman" w:eastAsia="Times New Roman" w:hAnsi="Times New Roman"/>
                <w:i/>
                <w:sz w:val="24"/>
                <w:szCs w:val="24"/>
                <w:lang w:eastAsia="ru-RU"/>
              </w:rPr>
              <w:t>.</w:t>
            </w:r>
          </w:p>
          <w:p w14:paraId="09300621" w14:textId="558B3D0A" w:rsidR="006472DC" w:rsidRPr="00467DD3" w:rsidRDefault="006472DC" w:rsidP="006472DC">
            <w:pPr>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Дополнительная 1-</w:t>
            </w:r>
            <w:r w:rsidR="004A4848">
              <w:rPr>
                <w:rFonts w:ascii="Times New Roman" w:eastAsia="Times New Roman" w:hAnsi="Times New Roman"/>
                <w:i/>
                <w:sz w:val="24"/>
                <w:szCs w:val="24"/>
                <w:lang w:eastAsia="ru-RU"/>
              </w:rPr>
              <w:t>3</w:t>
            </w:r>
            <w:r w:rsidRPr="00467DD3">
              <w:rPr>
                <w:rFonts w:ascii="Times New Roman" w:eastAsia="Times New Roman" w:hAnsi="Times New Roman"/>
                <w:i/>
                <w:sz w:val="24"/>
                <w:szCs w:val="24"/>
                <w:lang w:eastAsia="ru-RU"/>
              </w:rPr>
              <w:t>.</w:t>
            </w:r>
          </w:p>
          <w:p w14:paraId="1D1ECF91" w14:textId="2C688B24" w:rsidR="007A38CF" w:rsidRPr="001F3A3F" w:rsidRDefault="006472DC" w:rsidP="006472DC">
            <w:pPr>
              <w:tabs>
                <w:tab w:val="left" w:pos="271"/>
              </w:tabs>
              <w:ind w:left="426" w:firstLine="22"/>
              <w:jc w:val="center"/>
              <w:rPr>
                <w:rFonts w:ascii="Times New Roman" w:hAnsi="Times New Roman"/>
                <w:i/>
                <w:sz w:val="24"/>
                <w:szCs w:val="24"/>
                <w:highlight w:val="green"/>
              </w:rPr>
            </w:pPr>
            <w:r w:rsidRPr="00467DD3">
              <w:rPr>
                <w:rFonts w:ascii="Times New Roman" w:eastAsia="Times New Roman" w:hAnsi="Times New Roman"/>
                <w:i/>
                <w:sz w:val="24"/>
                <w:szCs w:val="24"/>
                <w:lang w:eastAsia="ru-RU"/>
              </w:rPr>
              <w:t>Интернет-ресурсы 1-</w:t>
            </w:r>
            <w:r w:rsidR="004A4848">
              <w:rPr>
                <w:rFonts w:ascii="Times New Roman" w:eastAsia="Times New Roman" w:hAnsi="Times New Roman"/>
                <w:i/>
                <w:sz w:val="24"/>
                <w:szCs w:val="24"/>
                <w:lang w:eastAsia="ru-RU"/>
              </w:rPr>
              <w:t>10</w:t>
            </w:r>
            <w:r w:rsidRPr="00467DD3">
              <w:rPr>
                <w:rFonts w:ascii="Times New Roman" w:eastAsia="Times New Roman" w:hAnsi="Times New Roman"/>
                <w:i/>
                <w:sz w:val="24"/>
                <w:szCs w:val="24"/>
                <w:lang w:eastAsia="ru-RU"/>
              </w:rPr>
              <w:t>.</w:t>
            </w:r>
          </w:p>
        </w:tc>
        <w:tc>
          <w:tcPr>
            <w:tcW w:w="1744" w:type="dxa"/>
          </w:tcPr>
          <w:p w14:paraId="200605AE" w14:textId="77777777" w:rsidR="007A38CF" w:rsidRPr="00CE6224" w:rsidRDefault="007A38CF" w:rsidP="007A38CF">
            <w:pPr>
              <w:ind w:firstLine="22"/>
              <w:jc w:val="both"/>
              <w:rPr>
                <w:rFonts w:ascii="Times New Roman" w:eastAsia="Times New Roman" w:hAnsi="Times New Roman"/>
                <w:noProof/>
                <w:sz w:val="24"/>
                <w:szCs w:val="24"/>
                <w:lang w:eastAsia="ru-RU"/>
              </w:rPr>
            </w:pPr>
            <w:r w:rsidRPr="00CE6224">
              <w:rPr>
                <w:rFonts w:ascii="Times New Roman" w:eastAsia="Times New Roman" w:hAnsi="Times New Roman"/>
                <w:noProof/>
                <w:sz w:val="24"/>
                <w:szCs w:val="24"/>
                <w:lang w:eastAsia="ru-RU"/>
              </w:rPr>
              <w:t>Презентация</w:t>
            </w:r>
          </w:p>
          <w:p w14:paraId="22149883" w14:textId="77777777" w:rsidR="007A38CF" w:rsidRPr="001F3A3F" w:rsidRDefault="007A38CF" w:rsidP="007A38CF">
            <w:pPr>
              <w:keepNext/>
              <w:widowControl w:val="0"/>
              <w:autoSpaceDE w:val="0"/>
              <w:autoSpaceDN w:val="0"/>
              <w:adjustRightInd w:val="0"/>
              <w:ind w:firstLine="22"/>
              <w:jc w:val="both"/>
              <w:rPr>
                <w:rFonts w:ascii="Times New Roman" w:hAnsi="Times New Roman"/>
                <w:sz w:val="24"/>
                <w:szCs w:val="24"/>
                <w:highlight w:val="green"/>
              </w:rPr>
            </w:pPr>
            <w:r w:rsidRPr="00CE6224">
              <w:rPr>
                <w:rFonts w:ascii="Times New Roman" w:eastAsia="Times New Roman" w:hAnsi="Times New Roman"/>
                <w:noProof/>
                <w:sz w:val="24"/>
                <w:szCs w:val="24"/>
                <w:lang w:eastAsia="ru-RU"/>
              </w:rPr>
              <w:t>Устные ответы</w:t>
            </w:r>
          </w:p>
        </w:tc>
      </w:tr>
      <w:tr w:rsidR="007A38CF" w:rsidRPr="001F3A3F" w14:paraId="45DC79E3" w14:textId="77777777" w:rsidTr="00F74A5F">
        <w:tc>
          <w:tcPr>
            <w:tcW w:w="2263" w:type="dxa"/>
            <w:shd w:val="clear" w:color="auto" w:fill="auto"/>
            <w:vAlign w:val="center"/>
          </w:tcPr>
          <w:p w14:paraId="255322DC" w14:textId="3568D5BD" w:rsidR="007A38CF" w:rsidRPr="00467DD3" w:rsidRDefault="009703C3" w:rsidP="007A38CF">
            <w:pPr>
              <w:autoSpaceDE w:val="0"/>
              <w:autoSpaceDN w:val="0"/>
              <w:adjustRightInd w:val="0"/>
              <w:ind w:firstLine="22"/>
              <w:rPr>
                <w:rFonts w:ascii="Times New Roman" w:eastAsia="Times New Roman" w:hAnsi="Times New Roman"/>
                <w:sz w:val="24"/>
                <w:szCs w:val="24"/>
                <w:lang w:eastAsia="ru-RU"/>
              </w:rPr>
            </w:pPr>
            <w:r w:rsidRPr="00467DD3">
              <w:rPr>
                <w:rFonts w:ascii="Times New Roman" w:eastAsia="Times New Roman" w:hAnsi="Times New Roman"/>
                <w:sz w:val="24"/>
                <w:szCs w:val="24"/>
                <w:lang w:eastAsia="ru-RU"/>
              </w:rPr>
              <w:t>Тема 3. Внутренний аудит основа реинжиниринга бизнес-процессов</w:t>
            </w:r>
          </w:p>
        </w:tc>
        <w:tc>
          <w:tcPr>
            <w:tcW w:w="5812" w:type="dxa"/>
          </w:tcPr>
          <w:p w14:paraId="43B13EE0" w14:textId="209CF88C" w:rsidR="0040465A" w:rsidRPr="00467DD3" w:rsidRDefault="0040465A" w:rsidP="0040465A">
            <w:pPr>
              <w:tabs>
                <w:tab w:val="left" w:pos="271"/>
              </w:tabs>
              <w:rPr>
                <w:rFonts w:ascii="Times New Roman" w:eastAsia="Times New Roman" w:hAnsi="Times New Roman"/>
                <w:sz w:val="24"/>
                <w:szCs w:val="24"/>
                <w:lang w:eastAsia="ru-RU"/>
              </w:rPr>
            </w:pPr>
            <w:r w:rsidRPr="00467DD3">
              <w:rPr>
                <w:rFonts w:ascii="Times New Roman" w:eastAsia="Times New Roman" w:hAnsi="Times New Roman"/>
                <w:sz w:val="24"/>
                <w:szCs w:val="24"/>
                <w:lang w:eastAsia="ru-RU"/>
              </w:rPr>
              <w:t>1.</w:t>
            </w:r>
            <w:r w:rsidR="00467DD3" w:rsidRPr="00467DD3">
              <w:rPr>
                <w:rFonts w:ascii="Times New Roman" w:hAnsi="Times New Roman"/>
                <w:bCs/>
                <w:color w:val="22272F"/>
                <w:sz w:val="24"/>
                <w:szCs w:val="24"/>
                <w:shd w:val="clear" w:color="auto" w:fill="FFFFFF"/>
              </w:rPr>
              <w:t xml:space="preserve"> Понятие «</w:t>
            </w:r>
            <w:r w:rsidR="00467DD3" w:rsidRPr="00467DD3">
              <w:rPr>
                <w:rFonts w:ascii="Times New Roman" w:eastAsia="Times New Roman" w:hAnsi="Times New Roman"/>
                <w:sz w:val="24"/>
                <w:szCs w:val="24"/>
                <w:lang w:eastAsia="ru-RU"/>
              </w:rPr>
              <w:t xml:space="preserve">реинжиниринг бизнес-процессов». </w:t>
            </w:r>
            <w:r w:rsidR="00467DD3">
              <w:rPr>
                <w:rFonts w:ascii="Times New Roman" w:eastAsia="Times New Roman" w:hAnsi="Times New Roman"/>
                <w:sz w:val="24"/>
                <w:szCs w:val="24"/>
                <w:lang w:eastAsia="ru-RU"/>
              </w:rPr>
              <w:t>2.</w:t>
            </w:r>
            <w:r w:rsidR="00467DD3" w:rsidRPr="00467DD3">
              <w:rPr>
                <w:rFonts w:ascii="Times New Roman" w:eastAsia="Times New Roman" w:hAnsi="Times New Roman"/>
                <w:sz w:val="24"/>
                <w:szCs w:val="24"/>
                <w:lang w:eastAsia="ru-RU"/>
              </w:rPr>
              <w:t>Принципы реинжиниринга бизнес-процессов</w:t>
            </w:r>
          </w:p>
          <w:p w14:paraId="01C5EFCB" w14:textId="1D1E6151" w:rsidR="0040465A" w:rsidRPr="00467DD3" w:rsidRDefault="00467DD3" w:rsidP="0040465A">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40465A" w:rsidRPr="00467DD3">
              <w:rPr>
                <w:rFonts w:ascii="Times New Roman" w:eastAsia="Times New Roman" w:hAnsi="Times New Roman"/>
                <w:sz w:val="24"/>
                <w:szCs w:val="24"/>
                <w:lang w:eastAsia="ru-RU"/>
              </w:rPr>
              <w:t>.</w:t>
            </w:r>
            <w:r w:rsidRPr="00E95611">
              <w:rPr>
                <w:rFonts w:ascii="Times New Roman" w:hAnsi="Times New Roman"/>
                <w:iCs/>
                <w:sz w:val="28"/>
                <w:szCs w:val="28"/>
                <w:shd w:val="clear" w:color="auto" w:fill="FFFFFF"/>
              </w:rPr>
              <w:t xml:space="preserve"> </w:t>
            </w:r>
            <w:r w:rsidRPr="00467DD3">
              <w:rPr>
                <w:rFonts w:ascii="Times New Roman" w:hAnsi="Times New Roman"/>
                <w:iCs/>
                <w:sz w:val="24"/>
                <w:szCs w:val="24"/>
                <w:shd w:val="clear" w:color="auto" w:fill="FFFFFF"/>
              </w:rPr>
              <w:t>Сущность горизонтального сжатия бизнес-процессов</w:t>
            </w:r>
            <w:r>
              <w:rPr>
                <w:rFonts w:ascii="Times New Roman" w:hAnsi="Times New Roman"/>
                <w:iCs/>
                <w:sz w:val="24"/>
                <w:szCs w:val="24"/>
                <w:shd w:val="clear" w:color="auto" w:fill="FFFFFF"/>
              </w:rPr>
              <w:t>.</w:t>
            </w:r>
          </w:p>
          <w:p w14:paraId="218CFF1D" w14:textId="266CBC35" w:rsidR="0040465A" w:rsidRPr="00467DD3" w:rsidRDefault="00467DD3" w:rsidP="0040465A">
            <w:pPr>
              <w:tabs>
                <w:tab w:val="left" w:pos="27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40465A" w:rsidRPr="00467DD3">
              <w:rPr>
                <w:rFonts w:ascii="Times New Roman" w:eastAsia="Times New Roman" w:hAnsi="Times New Roman"/>
                <w:sz w:val="24"/>
                <w:szCs w:val="24"/>
                <w:lang w:eastAsia="ru-RU"/>
              </w:rPr>
              <w:t>.</w:t>
            </w:r>
            <w:r w:rsidRPr="00467DD3">
              <w:rPr>
                <w:rFonts w:ascii="Times New Roman" w:hAnsi="Times New Roman"/>
                <w:iCs/>
                <w:sz w:val="24"/>
                <w:szCs w:val="24"/>
                <w:shd w:val="clear" w:color="auto" w:fill="FFFFFF"/>
              </w:rPr>
              <w:t xml:space="preserve"> Сущность </w:t>
            </w:r>
            <w:r>
              <w:rPr>
                <w:rFonts w:ascii="Times New Roman" w:hAnsi="Times New Roman"/>
                <w:iCs/>
                <w:sz w:val="24"/>
                <w:szCs w:val="24"/>
                <w:shd w:val="clear" w:color="auto" w:fill="FFFFFF"/>
              </w:rPr>
              <w:t>вертикального</w:t>
            </w:r>
            <w:r w:rsidRPr="00467DD3">
              <w:rPr>
                <w:rFonts w:ascii="Times New Roman" w:hAnsi="Times New Roman"/>
                <w:iCs/>
                <w:sz w:val="24"/>
                <w:szCs w:val="24"/>
                <w:shd w:val="clear" w:color="auto" w:fill="FFFFFF"/>
              </w:rPr>
              <w:t xml:space="preserve"> сжатия бизнес-процессов</w:t>
            </w:r>
            <w:r>
              <w:rPr>
                <w:rFonts w:ascii="Times New Roman" w:hAnsi="Times New Roman"/>
                <w:iCs/>
                <w:sz w:val="24"/>
                <w:szCs w:val="24"/>
                <w:shd w:val="clear" w:color="auto" w:fill="FFFFFF"/>
              </w:rPr>
              <w:t>.</w:t>
            </w:r>
          </w:p>
          <w:p w14:paraId="3923B023" w14:textId="77777777" w:rsidR="0040465A" w:rsidRPr="00467DD3" w:rsidRDefault="0040465A" w:rsidP="0040465A">
            <w:pPr>
              <w:tabs>
                <w:tab w:val="left" w:pos="271"/>
              </w:tabs>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 xml:space="preserve">Рекомендуемые источники: </w:t>
            </w:r>
          </w:p>
          <w:p w14:paraId="24F07941" w14:textId="13AFB0EC" w:rsidR="006472DC" w:rsidRPr="00467DD3" w:rsidRDefault="006472DC" w:rsidP="006472DC">
            <w:pPr>
              <w:tabs>
                <w:tab w:val="left" w:pos="271"/>
              </w:tabs>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Основная 1-</w:t>
            </w:r>
            <w:r w:rsidR="004A4848">
              <w:rPr>
                <w:rFonts w:ascii="Times New Roman" w:eastAsia="Times New Roman" w:hAnsi="Times New Roman"/>
                <w:i/>
                <w:sz w:val="24"/>
                <w:szCs w:val="24"/>
                <w:lang w:eastAsia="ru-RU"/>
              </w:rPr>
              <w:t>3</w:t>
            </w:r>
            <w:r w:rsidRPr="00467DD3">
              <w:rPr>
                <w:rFonts w:ascii="Times New Roman" w:eastAsia="Times New Roman" w:hAnsi="Times New Roman"/>
                <w:i/>
                <w:sz w:val="24"/>
                <w:szCs w:val="24"/>
                <w:lang w:eastAsia="ru-RU"/>
              </w:rPr>
              <w:t>.</w:t>
            </w:r>
          </w:p>
          <w:p w14:paraId="38686A10" w14:textId="6A0D4DEE" w:rsidR="006472DC" w:rsidRPr="00467DD3" w:rsidRDefault="006472DC" w:rsidP="006472DC">
            <w:pPr>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Дополнительная 1-</w:t>
            </w:r>
            <w:r w:rsidR="004A4848">
              <w:rPr>
                <w:rFonts w:ascii="Times New Roman" w:eastAsia="Times New Roman" w:hAnsi="Times New Roman"/>
                <w:i/>
                <w:sz w:val="24"/>
                <w:szCs w:val="24"/>
                <w:lang w:eastAsia="ru-RU"/>
              </w:rPr>
              <w:t>3</w:t>
            </w:r>
            <w:r w:rsidRPr="00467DD3">
              <w:rPr>
                <w:rFonts w:ascii="Times New Roman" w:eastAsia="Times New Roman" w:hAnsi="Times New Roman"/>
                <w:i/>
                <w:sz w:val="24"/>
                <w:szCs w:val="24"/>
                <w:lang w:eastAsia="ru-RU"/>
              </w:rPr>
              <w:t>.</w:t>
            </w:r>
          </w:p>
          <w:p w14:paraId="5747AEDF" w14:textId="65710154" w:rsidR="007A38CF" w:rsidRPr="00467DD3" w:rsidRDefault="006472DC" w:rsidP="006472DC">
            <w:pPr>
              <w:tabs>
                <w:tab w:val="left" w:pos="271"/>
              </w:tabs>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Интернет-ресурсы 1-</w:t>
            </w:r>
            <w:r w:rsidR="004A4848">
              <w:rPr>
                <w:rFonts w:ascii="Times New Roman" w:eastAsia="Times New Roman" w:hAnsi="Times New Roman"/>
                <w:i/>
                <w:sz w:val="24"/>
                <w:szCs w:val="24"/>
                <w:lang w:eastAsia="ru-RU"/>
              </w:rPr>
              <w:t>10</w:t>
            </w:r>
            <w:r w:rsidRPr="00467DD3">
              <w:rPr>
                <w:rFonts w:ascii="Times New Roman" w:eastAsia="Times New Roman" w:hAnsi="Times New Roman"/>
                <w:i/>
                <w:sz w:val="24"/>
                <w:szCs w:val="24"/>
                <w:lang w:eastAsia="ru-RU"/>
              </w:rPr>
              <w:t>.</w:t>
            </w:r>
          </w:p>
        </w:tc>
        <w:tc>
          <w:tcPr>
            <w:tcW w:w="1744" w:type="dxa"/>
          </w:tcPr>
          <w:p w14:paraId="740C88B6" w14:textId="77777777" w:rsidR="007A38CF" w:rsidRPr="00CE6224" w:rsidRDefault="007A38CF" w:rsidP="007A38CF">
            <w:pPr>
              <w:ind w:firstLine="22"/>
              <w:jc w:val="both"/>
              <w:rPr>
                <w:rFonts w:ascii="Times New Roman" w:eastAsia="Times New Roman" w:hAnsi="Times New Roman"/>
                <w:noProof/>
                <w:sz w:val="24"/>
                <w:szCs w:val="24"/>
                <w:lang w:eastAsia="ru-RU"/>
              </w:rPr>
            </w:pPr>
            <w:r w:rsidRPr="00CE6224">
              <w:rPr>
                <w:rFonts w:ascii="Times New Roman" w:eastAsia="Times New Roman" w:hAnsi="Times New Roman"/>
                <w:noProof/>
                <w:sz w:val="24"/>
                <w:szCs w:val="24"/>
                <w:lang w:eastAsia="ru-RU"/>
              </w:rPr>
              <w:t>Устные ответы</w:t>
            </w:r>
          </w:p>
          <w:p w14:paraId="13B13245" w14:textId="77777777" w:rsidR="007A38CF" w:rsidRPr="00CE6224" w:rsidRDefault="007A38CF" w:rsidP="007A38C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CE6224">
              <w:rPr>
                <w:rFonts w:ascii="Times New Roman" w:eastAsia="Times New Roman" w:hAnsi="Times New Roman"/>
                <w:noProof/>
                <w:sz w:val="24"/>
                <w:szCs w:val="24"/>
                <w:lang w:eastAsia="ru-RU"/>
              </w:rPr>
              <w:t>Решение задач с последующим обсуждением</w:t>
            </w:r>
          </w:p>
          <w:p w14:paraId="1FE596F2" w14:textId="5488F8AA" w:rsidR="007A38CF" w:rsidRPr="00CE6224" w:rsidRDefault="007A38CF" w:rsidP="007A38CF">
            <w:pPr>
              <w:keepNext/>
              <w:widowControl w:val="0"/>
              <w:autoSpaceDE w:val="0"/>
              <w:autoSpaceDN w:val="0"/>
              <w:adjustRightInd w:val="0"/>
              <w:ind w:firstLine="22"/>
              <w:jc w:val="both"/>
              <w:rPr>
                <w:rFonts w:ascii="Times New Roman" w:hAnsi="Times New Roman"/>
                <w:sz w:val="24"/>
                <w:szCs w:val="24"/>
              </w:rPr>
            </w:pPr>
            <w:r w:rsidRPr="00CE6224">
              <w:rPr>
                <w:rFonts w:ascii="Times New Roman" w:eastAsia="Times New Roman" w:hAnsi="Times New Roman"/>
                <w:noProof/>
                <w:sz w:val="24"/>
                <w:szCs w:val="24"/>
                <w:lang w:eastAsia="ru-RU"/>
              </w:rPr>
              <w:t>Презентация</w:t>
            </w:r>
          </w:p>
        </w:tc>
      </w:tr>
      <w:tr w:rsidR="007A38CF" w:rsidRPr="001F3A3F" w14:paraId="577486CF" w14:textId="77777777" w:rsidTr="00C02F2B">
        <w:tc>
          <w:tcPr>
            <w:tcW w:w="2263" w:type="dxa"/>
            <w:shd w:val="clear" w:color="auto" w:fill="auto"/>
            <w:vAlign w:val="center"/>
          </w:tcPr>
          <w:p w14:paraId="363CC73E" w14:textId="0771CDAF" w:rsidR="007A38CF" w:rsidRPr="001F3A3F" w:rsidRDefault="009703C3" w:rsidP="007A38CF">
            <w:pPr>
              <w:autoSpaceDE w:val="0"/>
              <w:autoSpaceDN w:val="0"/>
              <w:adjustRightInd w:val="0"/>
              <w:ind w:firstLine="22"/>
              <w:rPr>
                <w:rFonts w:ascii="Times New Roman" w:eastAsia="Times New Roman" w:hAnsi="Times New Roman"/>
                <w:sz w:val="24"/>
                <w:szCs w:val="24"/>
                <w:highlight w:val="green"/>
                <w:lang w:eastAsia="ru-RU"/>
              </w:rPr>
            </w:pPr>
            <w:r w:rsidRPr="000E54DD">
              <w:rPr>
                <w:rFonts w:ascii="Times New Roman" w:eastAsia="Times New Roman" w:hAnsi="Times New Roman"/>
                <w:sz w:val="24"/>
                <w:szCs w:val="24"/>
                <w:lang w:eastAsia="ru-RU"/>
              </w:rPr>
              <w:t xml:space="preserve">Тема 4. Отчетность внутреннего аудита </w:t>
            </w:r>
            <w:r w:rsidRPr="000E54DD">
              <w:rPr>
                <w:rFonts w:ascii="Times New Roman" w:eastAsia="Times New Roman" w:hAnsi="Times New Roman"/>
                <w:sz w:val="24"/>
                <w:szCs w:val="24"/>
                <w:lang w:eastAsia="ru-RU"/>
              </w:rPr>
              <w:lastRenderedPageBreak/>
              <w:t>по бизнес-процессам</w:t>
            </w:r>
          </w:p>
        </w:tc>
        <w:tc>
          <w:tcPr>
            <w:tcW w:w="5812" w:type="dxa"/>
          </w:tcPr>
          <w:p w14:paraId="092D06EC" w14:textId="04C7EE38" w:rsidR="0040465A" w:rsidRPr="00467DD3" w:rsidRDefault="0040465A" w:rsidP="0040465A">
            <w:pPr>
              <w:tabs>
                <w:tab w:val="left" w:pos="271"/>
              </w:tabs>
              <w:rPr>
                <w:rFonts w:ascii="Times New Roman" w:eastAsia="Times New Roman" w:hAnsi="Times New Roman"/>
                <w:sz w:val="24"/>
                <w:szCs w:val="24"/>
                <w:lang w:eastAsia="ru-RU"/>
              </w:rPr>
            </w:pPr>
            <w:r w:rsidRPr="00467DD3">
              <w:rPr>
                <w:rFonts w:ascii="Times New Roman" w:eastAsia="Times New Roman" w:hAnsi="Times New Roman"/>
                <w:sz w:val="24"/>
                <w:szCs w:val="24"/>
                <w:lang w:eastAsia="ru-RU"/>
              </w:rPr>
              <w:lastRenderedPageBreak/>
              <w:t>1.</w:t>
            </w:r>
            <w:r w:rsidR="00467DD3" w:rsidRPr="00467DD3">
              <w:rPr>
                <w:rFonts w:ascii="Times New Roman" w:eastAsia="Times New Roman" w:hAnsi="Times New Roman"/>
                <w:sz w:val="24"/>
                <w:szCs w:val="24"/>
                <w:lang w:eastAsia="ru-RU"/>
              </w:rPr>
              <w:t xml:space="preserve"> Основное назначение рабочих документов по бизнес-процессам</w:t>
            </w:r>
          </w:p>
          <w:p w14:paraId="1F6F33AC" w14:textId="10C0182F" w:rsidR="0040465A" w:rsidRPr="00467DD3" w:rsidRDefault="0040465A" w:rsidP="0040465A">
            <w:pPr>
              <w:tabs>
                <w:tab w:val="left" w:pos="271"/>
              </w:tabs>
              <w:rPr>
                <w:rFonts w:ascii="Times New Roman" w:eastAsia="Times New Roman" w:hAnsi="Times New Roman"/>
                <w:sz w:val="24"/>
                <w:szCs w:val="24"/>
                <w:lang w:eastAsia="ru-RU"/>
              </w:rPr>
            </w:pPr>
            <w:r w:rsidRPr="00467DD3">
              <w:rPr>
                <w:rFonts w:ascii="Times New Roman" w:eastAsia="Times New Roman" w:hAnsi="Times New Roman"/>
                <w:sz w:val="24"/>
                <w:szCs w:val="24"/>
                <w:lang w:eastAsia="ru-RU"/>
              </w:rPr>
              <w:t>2.</w:t>
            </w:r>
            <w:r w:rsidR="00467DD3">
              <w:rPr>
                <w:rFonts w:ascii="Times New Roman" w:eastAsia="Times New Roman" w:hAnsi="Times New Roman"/>
                <w:sz w:val="28"/>
                <w:szCs w:val="28"/>
                <w:lang w:eastAsia="ru-RU"/>
              </w:rPr>
              <w:t xml:space="preserve"> </w:t>
            </w:r>
            <w:r w:rsidR="00467DD3" w:rsidRPr="00467DD3">
              <w:rPr>
                <w:rFonts w:ascii="Times New Roman" w:eastAsia="Times New Roman" w:hAnsi="Times New Roman"/>
                <w:sz w:val="24"/>
                <w:szCs w:val="24"/>
                <w:lang w:eastAsia="ru-RU"/>
              </w:rPr>
              <w:t>Двухуровневая система отчета внутреннего аудита</w:t>
            </w:r>
          </w:p>
          <w:p w14:paraId="081E2035" w14:textId="0DC8E2A5" w:rsidR="0040465A" w:rsidRDefault="0040465A" w:rsidP="0040465A">
            <w:pPr>
              <w:tabs>
                <w:tab w:val="left" w:pos="271"/>
              </w:tabs>
              <w:rPr>
                <w:rFonts w:ascii="Times New Roman" w:eastAsia="Times New Roman" w:hAnsi="Times New Roman"/>
                <w:sz w:val="24"/>
                <w:szCs w:val="24"/>
                <w:lang w:eastAsia="ru-RU"/>
              </w:rPr>
            </w:pPr>
            <w:r w:rsidRPr="00467DD3">
              <w:rPr>
                <w:rFonts w:ascii="Times New Roman" w:eastAsia="Times New Roman" w:hAnsi="Times New Roman"/>
                <w:sz w:val="24"/>
                <w:szCs w:val="24"/>
                <w:lang w:eastAsia="ru-RU"/>
              </w:rPr>
              <w:lastRenderedPageBreak/>
              <w:t>3.</w:t>
            </w:r>
            <w:r w:rsidR="00467DD3">
              <w:rPr>
                <w:rFonts w:ascii="Times New Roman" w:eastAsia="Times New Roman" w:hAnsi="Times New Roman"/>
                <w:sz w:val="28"/>
                <w:szCs w:val="28"/>
                <w:lang w:eastAsia="ru-RU"/>
              </w:rPr>
              <w:t xml:space="preserve"> </w:t>
            </w:r>
            <w:r w:rsidR="00467DD3" w:rsidRPr="00467DD3">
              <w:rPr>
                <w:rFonts w:ascii="Times New Roman" w:eastAsia="Times New Roman" w:hAnsi="Times New Roman"/>
                <w:sz w:val="24"/>
                <w:szCs w:val="24"/>
                <w:lang w:eastAsia="ru-RU"/>
              </w:rPr>
              <w:t>Норма управляемости</w:t>
            </w:r>
          </w:p>
          <w:p w14:paraId="6EAB83D1" w14:textId="3FBC3C1E" w:rsidR="00467DD3" w:rsidRPr="00C0708D" w:rsidRDefault="00467DD3" w:rsidP="00C0708D">
            <w:pPr>
              <w:tabs>
                <w:tab w:val="left" w:pos="271"/>
              </w:tabs>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C0708D">
              <w:rPr>
                <w:rFonts w:ascii="Times New Roman" w:eastAsia="Times New Roman" w:hAnsi="Times New Roman"/>
                <w:sz w:val="28"/>
                <w:szCs w:val="28"/>
                <w:lang w:eastAsia="ru-RU"/>
              </w:rPr>
              <w:t xml:space="preserve"> </w:t>
            </w:r>
            <w:r w:rsidR="00C0708D" w:rsidRPr="00C0708D">
              <w:rPr>
                <w:rFonts w:ascii="Times New Roman" w:eastAsia="Times New Roman" w:hAnsi="Times New Roman"/>
                <w:sz w:val="24"/>
                <w:szCs w:val="24"/>
                <w:lang w:eastAsia="ru-RU"/>
              </w:rPr>
              <w:t>Критерии оценки бизнес-процессов по направлениям деятельности</w:t>
            </w:r>
          </w:p>
          <w:p w14:paraId="06C6591D" w14:textId="77777777" w:rsidR="0040465A" w:rsidRPr="00467DD3" w:rsidRDefault="0040465A" w:rsidP="0040465A">
            <w:pPr>
              <w:tabs>
                <w:tab w:val="left" w:pos="271"/>
              </w:tabs>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 xml:space="preserve">Рекомендуемые источники: </w:t>
            </w:r>
          </w:p>
          <w:p w14:paraId="67BACCCB" w14:textId="70ADB2F0" w:rsidR="006472DC" w:rsidRPr="00467DD3" w:rsidRDefault="006472DC" w:rsidP="006472DC">
            <w:pPr>
              <w:tabs>
                <w:tab w:val="left" w:pos="271"/>
              </w:tabs>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Основная 1-</w:t>
            </w:r>
            <w:r w:rsidR="004A4848">
              <w:rPr>
                <w:rFonts w:ascii="Times New Roman" w:eastAsia="Times New Roman" w:hAnsi="Times New Roman"/>
                <w:i/>
                <w:sz w:val="24"/>
                <w:szCs w:val="24"/>
                <w:lang w:eastAsia="ru-RU"/>
              </w:rPr>
              <w:t>3</w:t>
            </w:r>
            <w:r w:rsidRPr="00467DD3">
              <w:rPr>
                <w:rFonts w:ascii="Times New Roman" w:eastAsia="Times New Roman" w:hAnsi="Times New Roman"/>
                <w:i/>
                <w:sz w:val="24"/>
                <w:szCs w:val="24"/>
                <w:lang w:eastAsia="ru-RU"/>
              </w:rPr>
              <w:t>.</w:t>
            </w:r>
          </w:p>
          <w:p w14:paraId="044F7F09" w14:textId="016E6BA9" w:rsidR="006472DC" w:rsidRPr="00467DD3" w:rsidRDefault="006472DC" w:rsidP="006472DC">
            <w:pPr>
              <w:ind w:left="426" w:firstLine="22"/>
              <w:jc w:val="center"/>
              <w:rPr>
                <w:rFonts w:ascii="Times New Roman" w:eastAsia="Times New Roman" w:hAnsi="Times New Roman"/>
                <w:i/>
                <w:sz w:val="24"/>
                <w:szCs w:val="24"/>
                <w:lang w:eastAsia="ru-RU"/>
              </w:rPr>
            </w:pPr>
            <w:r w:rsidRPr="00467DD3">
              <w:rPr>
                <w:rFonts w:ascii="Times New Roman" w:eastAsia="Times New Roman" w:hAnsi="Times New Roman"/>
                <w:i/>
                <w:sz w:val="24"/>
                <w:szCs w:val="24"/>
                <w:lang w:eastAsia="ru-RU"/>
              </w:rPr>
              <w:t>Дополнительная 1-</w:t>
            </w:r>
            <w:r w:rsidR="004A4848">
              <w:rPr>
                <w:rFonts w:ascii="Times New Roman" w:eastAsia="Times New Roman" w:hAnsi="Times New Roman"/>
                <w:i/>
                <w:sz w:val="24"/>
                <w:szCs w:val="24"/>
                <w:lang w:eastAsia="ru-RU"/>
              </w:rPr>
              <w:t>3</w:t>
            </w:r>
            <w:r w:rsidRPr="00467DD3">
              <w:rPr>
                <w:rFonts w:ascii="Times New Roman" w:eastAsia="Times New Roman" w:hAnsi="Times New Roman"/>
                <w:i/>
                <w:sz w:val="24"/>
                <w:szCs w:val="24"/>
                <w:lang w:eastAsia="ru-RU"/>
              </w:rPr>
              <w:t>.</w:t>
            </w:r>
          </w:p>
          <w:p w14:paraId="0246D430" w14:textId="6B37C659" w:rsidR="007A38CF" w:rsidRPr="001F3A3F" w:rsidRDefault="006472DC" w:rsidP="006472DC">
            <w:pPr>
              <w:tabs>
                <w:tab w:val="left" w:pos="271"/>
              </w:tabs>
              <w:ind w:left="426" w:firstLine="22"/>
              <w:jc w:val="center"/>
              <w:rPr>
                <w:rFonts w:ascii="Times New Roman" w:eastAsia="Times New Roman" w:hAnsi="Times New Roman"/>
                <w:bCs/>
                <w:i/>
                <w:sz w:val="24"/>
                <w:szCs w:val="24"/>
                <w:highlight w:val="green"/>
                <w:lang w:eastAsia="ru-RU"/>
              </w:rPr>
            </w:pPr>
            <w:r w:rsidRPr="00467DD3">
              <w:rPr>
                <w:rFonts w:ascii="Times New Roman" w:eastAsia="Times New Roman" w:hAnsi="Times New Roman"/>
                <w:i/>
                <w:sz w:val="24"/>
                <w:szCs w:val="24"/>
                <w:lang w:eastAsia="ru-RU"/>
              </w:rPr>
              <w:t>Интернет-ресурсы 1-</w:t>
            </w:r>
            <w:r w:rsidR="004A4848">
              <w:rPr>
                <w:rFonts w:ascii="Times New Roman" w:eastAsia="Times New Roman" w:hAnsi="Times New Roman"/>
                <w:i/>
                <w:sz w:val="24"/>
                <w:szCs w:val="24"/>
                <w:lang w:eastAsia="ru-RU"/>
              </w:rPr>
              <w:t>10</w:t>
            </w:r>
            <w:r w:rsidRPr="00467DD3">
              <w:rPr>
                <w:rFonts w:ascii="Times New Roman" w:eastAsia="Times New Roman" w:hAnsi="Times New Roman"/>
                <w:i/>
                <w:sz w:val="24"/>
                <w:szCs w:val="24"/>
                <w:lang w:eastAsia="ru-RU"/>
              </w:rPr>
              <w:t>.</w:t>
            </w:r>
          </w:p>
        </w:tc>
        <w:tc>
          <w:tcPr>
            <w:tcW w:w="1744" w:type="dxa"/>
          </w:tcPr>
          <w:p w14:paraId="7246F31A" w14:textId="77777777" w:rsidR="007A38CF" w:rsidRPr="00CE6224" w:rsidRDefault="007A38CF" w:rsidP="007A38CF">
            <w:pPr>
              <w:ind w:firstLine="22"/>
              <w:jc w:val="both"/>
              <w:rPr>
                <w:rFonts w:ascii="Times New Roman" w:eastAsia="Times New Roman" w:hAnsi="Times New Roman"/>
                <w:noProof/>
                <w:sz w:val="24"/>
                <w:szCs w:val="24"/>
                <w:lang w:eastAsia="ru-RU"/>
              </w:rPr>
            </w:pPr>
            <w:r w:rsidRPr="00CE6224">
              <w:rPr>
                <w:rFonts w:ascii="Times New Roman" w:eastAsia="Times New Roman" w:hAnsi="Times New Roman"/>
                <w:noProof/>
                <w:sz w:val="24"/>
                <w:szCs w:val="24"/>
                <w:lang w:eastAsia="ru-RU"/>
              </w:rPr>
              <w:lastRenderedPageBreak/>
              <w:t>Устные ответы</w:t>
            </w:r>
          </w:p>
          <w:p w14:paraId="15235AFC" w14:textId="77777777" w:rsidR="007A38CF" w:rsidRPr="00CE6224" w:rsidRDefault="007A38CF" w:rsidP="007A38CF">
            <w:pPr>
              <w:keepNext/>
              <w:widowControl w:val="0"/>
              <w:autoSpaceDE w:val="0"/>
              <w:autoSpaceDN w:val="0"/>
              <w:adjustRightInd w:val="0"/>
              <w:ind w:firstLine="22"/>
              <w:jc w:val="both"/>
              <w:rPr>
                <w:rFonts w:ascii="Times New Roman" w:eastAsia="Times New Roman" w:hAnsi="Times New Roman"/>
                <w:noProof/>
                <w:sz w:val="24"/>
                <w:szCs w:val="24"/>
                <w:lang w:eastAsia="ru-RU"/>
              </w:rPr>
            </w:pPr>
            <w:r w:rsidRPr="00CE6224">
              <w:rPr>
                <w:rFonts w:ascii="Times New Roman" w:eastAsia="Times New Roman" w:hAnsi="Times New Roman"/>
                <w:noProof/>
                <w:sz w:val="24"/>
                <w:szCs w:val="24"/>
                <w:lang w:eastAsia="ru-RU"/>
              </w:rPr>
              <w:t xml:space="preserve">Решение задач </w:t>
            </w:r>
            <w:r w:rsidRPr="00CE6224">
              <w:rPr>
                <w:rFonts w:ascii="Times New Roman" w:eastAsia="Times New Roman" w:hAnsi="Times New Roman"/>
                <w:noProof/>
                <w:sz w:val="24"/>
                <w:szCs w:val="24"/>
                <w:lang w:eastAsia="ru-RU"/>
              </w:rPr>
              <w:lastRenderedPageBreak/>
              <w:t>с последующим обсуждением</w:t>
            </w:r>
          </w:p>
          <w:p w14:paraId="26E91918" w14:textId="5BE96AE3" w:rsidR="007A38CF" w:rsidRPr="00CE6224" w:rsidRDefault="007A38CF" w:rsidP="007A38CF">
            <w:pPr>
              <w:keepNext/>
              <w:widowControl w:val="0"/>
              <w:autoSpaceDE w:val="0"/>
              <w:autoSpaceDN w:val="0"/>
              <w:adjustRightInd w:val="0"/>
              <w:ind w:firstLine="22"/>
              <w:jc w:val="both"/>
              <w:rPr>
                <w:rFonts w:ascii="Times New Roman" w:hAnsi="Times New Roman"/>
                <w:sz w:val="24"/>
                <w:szCs w:val="24"/>
              </w:rPr>
            </w:pPr>
            <w:r w:rsidRPr="00CE6224">
              <w:rPr>
                <w:rFonts w:ascii="Times New Roman" w:eastAsia="Times New Roman" w:hAnsi="Times New Roman"/>
                <w:noProof/>
                <w:sz w:val="24"/>
                <w:szCs w:val="24"/>
                <w:lang w:eastAsia="ru-RU"/>
              </w:rPr>
              <w:t>Презентация</w:t>
            </w:r>
          </w:p>
        </w:tc>
      </w:tr>
    </w:tbl>
    <w:p w14:paraId="1E0FBE0A" w14:textId="77777777" w:rsidR="00C90389" w:rsidRPr="001F3A3F" w:rsidRDefault="00C90389" w:rsidP="00C90389">
      <w:pPr>
        <w:spacing w:after="0" w:line="240" w:lineRule="auto"/>
        <w:ind w:firstLine="425"/>
        <w:jc w:val="both"/>
        <w:rPr>
          <w:rFonts w:ascii="Times New Roman" w:hAnsi="Times New Roman" w:cs="Times New Roman"/>
          <w:b/>
          <w:bCs/>
          <w:sz w:val="28"/>
          <w:szCs w:val="28"/>
          <w:highlight w:val="green"/>
        </w:rPr>
      </w:pPr>
      <w:bookmarkStart w:id="30" w:name="_Toc73619799"/>
      <w:bookmarkEnd w:id="29"/>
    </w:p>
    <w:p w14:paraId="10A9202A" w14:textId="77777777" w:rsidR="009703C3" w:rsidRDefault="009703C3" w:rsidP="00C90389">
      <w:pPr>
        <w:spacing w:after="0" w:line="240" w:lineRule="auto"/>
        <w:ind w:firstLine="425"/>
        <w:jc w:val="both"/>
        <w:rPr>
          <w:rFonts w:ascii="Times New Roman" w:hAnsi="Times New Roman" w:cs="Times New Roman"/>
          <w:b/>
          <w:bCs/>
          <w:sz w:val="28"/>
          <w:szCs w:val="28"/>
          <w:highlight w:val="green"/>
        </w:rPr>
      </w:pPr>
    </w:p>
    <w:p w14:paraId="070B1D15" w14:textId="59F252CD" w:rsidR="00E6328B" w:rsidRPr="00986AC0"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r w:rsidRPr="00986AC0">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37E94C10" w:rsid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24B2DDAB" w:rsidR="007C5926" w:rsidRPr="00FC516F"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FC516F">
        <w:rPr>
          <w:rFonts w:ascii="Times New Roman" w:eastAsia="Times New Roman" w:hAnsi="Times New Roman" w:cs="Times New Roman"/>
          <w:sz w:val="28"/>
          <w:szCs w:val="28"/>
          <w:lang w:eastAsia="ru-RU"/>
        </w:rPr>
        <w:t xml:space="preserve">Таблица </w:t>
      </w:r>
      <w:r w:rsidR="004634D5" w:rsidRPr="00FC516F">
        <w:rPr>
          <w:rFonts w:ascii="Times New Roman" w:eastAsia="Times New Roman" w:hAnsi="Times New Roman" w:cs="Times New Roman"/>
          <w:sz w:val="28"/>
          <w:szCs w:val="28"/>
          <w:lang w:val="en-US"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1980"/>
        <w:gridCol w:w="5245"/>
        <w:gridCol w:w="2538"/>
      </w:tblGrid>
      <w:tr w:rsidR="00564197" w:rsidRPr="001F3A3F" w14:paraId="1F5C5EA2" w14:textId="77777777" w:rsidTr="00C634C0">
        <w:trPr>
          <w:cantSplit/>
          <w:trHeight w:val="650"/>
          <w:jc w:val="center"/>
        </w:trPr>
        <w:tc>
          <w:tcPr>
            <w:tcW w:w="1980" w:type="dxa"/>
            <w:shd w:val="clear" w:color="auto" w:fill="auto"/>
            <w:vAlign w:val="center"/>
          </w:tcPr>
          <w:p w14:paraId="324B6A97" w14:textId="72B9E3BF" w:rsidR="00564197" w:rsidRPr="00FC516F"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C516F">
              <w:rPr>
                <w:rFonts w:ascii="Times New Roman" w:eastAsia="Times New Roman" w:hAnsi="Times New Roman" w:cs="Times New Roman"/>
                <w:b/>
                <w:sz w:val="24"/>
                <w:szCs w:val="24"/>
                <w:lang w:eastAsia="ru-RU"/>
              </w:rPr>
              <w:t>Наименование тем (разделов) дисциплины</w:t>
            </w:r>
          </w:p>
        </w:tc>
        <w:tc>
          <w:tcPr>
            <w:tcW w:w="5245" w:type="dxa"/>
            <w:shd w:val="clear" w:color="auto" w:fill="auto"/>
          </w:tcPr>
          <w:p w14:paraId="1244FCB3" w14:textId="31DB2421" w:rsidR="00564197" w:rsidRPr="00FC516F"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C516F">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FC516F"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FC516F">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1F3A3F" w14:paraId="25A6A5E8" w14:textId="77777777" w:rsidTr="00C634C0">
        <w:trPr>
          <w:jc w:val="center"/>
        </w:trPr>
        <w:tc>
          <w:tcPr>
            <w:tcW w:w="1980" w:type="dxa"/>
            <w:shd w:val="clear" w:color="auto" w:fill="auto"/>
            <w:vAlign w:val="center"/>
          </w:tcPr>
          <w:p w14:paraId="35A73B27" w14:textId="77777777" w:rsidR="00C0065B" w:rsidRPr="00FC516F"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FC516F">
              <w:rPr>
                <w:rFonts w:ascii="Times New Roman" w:eastAsia="Times New Roman" w:hAnsi="Times New Roman" w:cs="Times New Roman"/>
                <w:sz w:val="24"/>
                <w:szCs w:val="24"/>
                <w:lang w:eastAsia="ru-RU"/>
              </w:rPr>
              <w:t>1</w:t>
            </w:r>
          </w:p>
        </w:tc>
        <w:tc>
          <w:tcPr>
            <w:tcW w:w="5245" w:type="dxa"/>
            <w:shd w:val="clear" w:color="auto" w:fill="auto"/>
            <w:vAlign w:val="center"/>
          </w:tcPr>
          <w:p w14:paraId="6B9519E3" w14:textId="7ACC4BD3" w:rsidR="00C0065B" w:rsidRPr="00FC516F"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FC516F">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FC516F"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FC516F">
              <w:rPr>
                <w:rFonts w:ascii="Times New Roman" w:eastAsia="Times New Roman" w:hAnsi="Times New Roman" w:cs="Times New Roman"/>
                <w:sz w:val="24"/>
                <w:szCs w:val="24"/>
                <w:lang w:eastAsia="ru-RU"/>
              </w:rPr>
              <w:t>3</w:t>
            </w:r>
          </w:p>
        </w:tc>
      </w:tr>
      <w:tr w:rsidR="00BB577C" w:rsidRPr="001F3A3F" w14:paraId="5CA32E3A" w14:textId="77777777" w:rsidTr="00C634C0">
        <w:trPr>
          <w:trHeight w:val="1451"/>
          <w:jc w:val="center"/>
        </w:trPr>
        <w:tc>
          <w:tcPr>
            <w:tcW w:w="1980" w:type="dxa"/>
            <w:shd w:val="clear" w:color="auto" w:fill="auto"/>
            <w:vAlign w:val="center"/>
          </w:tcPr>
          <w:p w14:paraId="72E84BFD" w14:textId="77777777" w:rsidR="00FC516F" w:rsidRPr="00467DD3" w:rsidRDefault="00FC516F" w:rsidP="00FC516F">
            <w:pPr>
              <w:widowControl w:val="0"/>
              <w:jc w:val="both"/>
              <w:rPr>
                <w:rFonts w:ascii="Times New Roman" w:eastAsia="Times New Roman" w:hAnsi="Times New Roman"/>
                <w:sz w:val="24"/>
                <w:szCs w:val="24"/>
                <w:lang w:eastAsia="ru-RU"/>
              </w:rPr>
            </w:pPr>
            <w:r w:rsidRPr="00467DD3">
              <w:rPr>
                <w:rFonts w:ascii="Times New Roman" w:eastAsia="Times New Roman" w:hAnsi="Times New Roman"/>
                <w:sz w:val="24"/>
                <w:szCs w:val="24"/>
                <w:lang w:eastAsia="ru-RU"/>
              </w:rPr>
              <w:t>Тема 1. Правовое регулирование и разработка дизайна бизнес-процессов</w:t>
            </w:r>
          </w:p>
          <w:p w14:paraId="05378D40" w14:textId="2BA1B931" w:rsidR="00BB577C" w:rsidRPr="001F3A3F" w:rsidRDefault="00BB577C" w:rsidP="00BB577C">
            <w:pPr>
              <w:widowControl w:val="0"/>
              <w:ind w:firstLine="22"/>
              <w:rPr>
                <w:rFonts w:ascii="Times New Roman" w:eastAsia="Times New Roman" w:hAnsi="Times New Roman" w:cs="Times New Roman"/>
                <w:noProof/>
                <w:sz w:val="24"/>
                <w:szCs w:val="24"/>
                <w:highlight w:val="green"/>
                <w:lang w:eastAsia="ru-RU"/>
              </w:rPr>
            </w:pPr>
          </w:p>
        </w:tc>
        <w:tc>
          <w:tcPr>
            <w:tcW w:w="5245" w:type="dxa"/>
            <w:shd w:val="clear" w:color="auto" w:fill="auto"/>
            <w:vAlign w:val="center"/>
          </w:tcPr>
          <w:p w14:paraId="024302B8" w14:textId="072CFB4E" w:rsidR="0040465A" w:rsidRPr="007B3862" w:rsidRDefault="0040465A" w:rsidP="007B3862">
            <w:pPr>
              <w:tabs>
                <w:tab w:val="left" w:pos="271"/>
              </w:tabs>
              <w:spacing w:after="0" w:line="240" w:lineRule="auto"/>
              <w:rPr>
                <w:rFonts w:ascii="Times New Roman" w:eastAsia="Times New Roman" w:hAnsi="Times New Roman" w:cs="Times New Roman"/>
                <w:sz w:val="24"/>
                <w:szCs w:val="24"/>
                <w:highlight w:val="green"/>
                <w:lang w:eastAsia="ru-RU"/>
              </w:rPr>
            </w:pPr>
            <w:r w:rsidRPr="007B3862">
              <w:rPr>
                <w:rFonts w:ascii="Times New Roman" w:eastAsia="Times New Roman" w:hAnsi="Times New Roman" w:cs="Times New Roman"/>
                <w:sz w:val="24"/>
                <w:szCs w:val="24"/>
                <w:lang w:eastAsia="ru-RU"/>
              </w:rPr>
              <w:t>1.</w:t>
            </w:r>
            <w:r w:rsidR="0099705E" w:rsidRPr="007B3862">
              <w:rPr>
                <w:rFonts w:ascii="Times New Roman" w:hAnsi="Times New Roman" w:cs="Times New Roman"/>
                <w:sz w:val="24"/>
                <w:szCs w:val="24"/>
              </w:rPr>
              <w:t xml:space="preserve"> </w:t>
            </w:r>
            <w:r w:rsidR="007B3862" w:rsidRPr="007B3862">
              <w:rPr>
                <w:rFonts w:ascii="Times New Roman" w:hAnsi="Times New Roman" w:cs="Times New Roman"/>
                <w:sz w:val="24"/>
                <w:szCs w:val="24"/>
              </w:rPr>
              <w:t xml:space="preserve">Сущность и роль </w:t>
            </w:r>
            <w:r w:rsidR="0099705E" w:rsidRPr="007B3862">
              <w:rPr>
                <w:rFonts w:ascii="Times New Roman" w:hAnsi="Times New Roman" w:cs="Times New Roman"/>
                <w:sz w:val="24"/>
                <w:szCs w:val="24"/>
              </w:rPr>
              <w:t>ГОСТ Р ИСО 9004-2019</w:t>
            </w:r>
            <w:r w:rsidR="007B3862" w:rsidRPr="007B3862">
              <w:rPr>
                <w:rFonts w:ascii="Times New Roman" w:hAnsi="Times New Roman" w:cs="Times New Roman"/>
                <w:sz w:val="24"/>
                <w:szCs w:val="24"/>
              </w:rPr>
              <w:t xml:space="preserve"> в регулировании бизнес-процессов</w:t>
            </w:r>
          </w:p>
          <w:p w14:paraId="0A4F4141" w14:textId="77F981A1" w:rsidR="007B3862" w:rsidRPr="007B3862" w:rsidRDefault="0040465A" w:rsidP="007B3862">
            <w:pPr>
              <w:tabs>
                <w:tab w:val="left" w:pos="271"/>
              </w:tabs>
              <w:spacing w:after="0" w:line="240" w:lineRule="auto"/>
              <w:jc w:val="both"/>
              <w:rPr>
                <w:rFonts w:ascii="Times New Roman" w:eastAsia="Times New Roman" w:hAnsi="Times New Roman" w:cs="Times New Roman"/>
                <w:sz w:val="24"/>
                <w:szCs w:val="24"/>
                <w:highlight w:val="green"/>
                <w:lang w:eastAsia="ru-RU"/>
              </w:rPr>
            </w:pPr>
            <w:r w:rsidRPr="007B3862">
              <w:rPr>
                <w:rFonts w:ascii="Times New Roman" w:eastAsia="Times New Roman" w:hAnsi="Times New Roman" w:cs="Times New Roman"/>
                <w:sz w:val="24"/>
                <w:szCs w:val="24"/>
                <w:lang w:eastAsia="ru-RU"/>
              </w:rPr>
              <w:t>2.</w:t>
            </w:r>
            <w:r w:rsidR="007B3862" w:rsidRPr="007B3862">
              <w:rPr>
                <w:rFonts w:ascii="Times New Roman" w:hAnsi="Times New Roman" w:cs="Times New Roman"/>
                <w:sz w:val="24"/>
                <w:szCs w:val="24"/>
              </w:rPr>
              <w:t xml:space="preserve">  Сущность и роль ГОСТ ИСО 9000:2015 в регулировании бизнес-процессов</w:t>
            </w:r>
          </w:p>
          <w:p w14:paraId="56933412" w14:textId="5B9B54C5" w:rsidR="007B3862" w:rsidRDefault="007B3862" w:rsidP="007B3862">
            <w:pPr>
              <w:tabs>
                <w:tab w:val="left" w:pos="271"/>
              </w:tabs>
              <w:spacing w:after="0" w:line="240" w:lineRule="auto"/>
              <w:jc w:val="both"/>
              <w:rPr>
                <w:rFonts w:ascii="Times New Roman" w:hAnsi="Times New Roman" w:cs="Times New Roman"/>
                <w:sz w:val="24"/>
                <w:szCs w:val="24"/>
              </w:rPr>
            </w:pPr>
            <w:r w:rsidRPr="007B3862">
              <w:rPr>
                <w:rFonts w:ascii="Times New Roman" w:eastAsia="Times New Roman" w:hAnsi="Times New Roman" w:cs="Times New Roman"/>
                <w:sz w:val="24"/>
                <w:szCs w:val="24"/>
                <w:lang w:eastAsia="ru-RU"/>
              </w:rPr>
              <w:t>3.</w:t>
            </w:r>
            <w:r w:rsidRPr="007B3862">
              <w:rPr>
                <w:rFonts w:ascii="Times New Roman" w:hAnsi="Times New Roman" w:cs="Times New Roman"/>
                <w:sz w:val="24"/>
                <w:szCs w:val="24"/>
                <w:shd w:val="clear" w:color="auto" w:fill="FFFFFF"/>
              </w:rPr>
              <w:t xml:space="preserve"> </w:t>
            </w:r>
            <w:r w:rsidRPr="007B3862">
              <w:rPr>
                <w:rFonts w:ascii="Times New Roman" w:hAnsi="Times New Roman" w:cs="Times New Roman"/>
                <w:sz w:val="24"/>
                <w:szCs w:val="24"/>
              </w:rPr>
              <w:t xml:space="preserve">Сущность и роль </w:t>
            </w:r>
            <w:r w:rsidRPr="007B3862">
              <w:rPr>
                <w:rFonts w:ascii="Times New Roman" w:hAnsi="Times New Roman" w:cs="Times New Roman"/>
                <w:sz w:val="24"/>
                <w:szCs w:val="24"/>
                <w:shd w:val="clear" w:color="auto" w:fill="FFFFFF"/>
              </w:rPr>
              <w:t>ГОСТ Р ИСО 15704-2022</w:t>
            </w:r>
            <w:r w:rsidRPr="007B3862">
              <w:rPr>
                <w:rFonts w:ascii="Times New Roman" w:hAnsi="Times New Roman" w:cs="Times New Roman"/>
                <w:sz w:val="24"/>
                <w:szCs w:val="24"/>
              </w:rPr>
              <w:t xml:space="preserve"> в регулировании бизнес-процессов</w:t>
            </w:r>
          </w:p>
          <w:p w14:paraId="702C6A22" w14:textId="32C30B3B" w:rsidR="00BB577C" w:rsidRPr="00C634C0" w:rsidRDefault="00172563" w:rsidP="00C634C0">
            <w:pPr>
              <w:widowControl w:val="0"/>
              <w:spacing w:after="0" w:line="240" w:lineRule="auto"/>
              <w:jc w:val="both"/>
              <w:rPr>
                <w:rFonts w:ascii="Times New Roman" w:eastAsia="Times New Roman" w:hAnsi="Times New Roman" w:cs="Times New Roman"/>
                <w:sz w:val="24"/>
                <w:szCs w:val="24"/>
                <w:lang w:eastAsia="ru-RU"/>
              </w:rPr>
            </w:pPr>
            <w:r w:rsidRPr="00172563">
              <w:rPr>
                <w:rFonts w:ascii="Times New Roman" w:eastAsia="Times New Roman" w:hAnsi="Times New Roman" w:cs="Times New Roman"/>
                <w:sz w:val="24"/>
                <w:szCs w:val="24"/>
                <w:lang w:eastAsia="ru-RU"/>
              </w:rPr>
              <w:t>4.</w:t>
            </w:r>
            <w:r>
              <w:rPr>
                <w:rFonts w:ascii="Times New Roman" w:eastAsia="Times New Roman" w:hAnsi="Times New Roman" w:cs="Times New Roman"/>
                <w:sz w:val="28"/>
                <w:szCs w:val="28"/>
                <w:lang w:eastAsia="ru-RU"/>
              </w:rPr>
              <w:t xml:space="preserve"> </w:t>
            </w:r>
            <w:r w:rsidRPr="00172563">
              <w:rPr>
                <w:rFonts w:ascii="Times New Roman" w:eastAsia="Times New Roman" w:hAnsi="Times New Roman" w:cs="Times New Roman"/>
                <w:sz w:val="24"/>
                <w:szCs w:val="24"/>
                <w:lang w:eastAsia="ru-RU"/>
              </w:rPr>
              <w:t xml:space="preserve">Обязательные требования риск-ориентированного подхода. </w:t>
            </w:r>
          </w:p>
        </w:tc>
        <w:tc>
          <w:tcPr>
            <w:tcW w:w="2538" w:type="dxa"/>
          </w:tcPr>
          <w:p w14:paraId="4CBFA0A6" w14:textId="77777777" w:rsidR="00C90389" w:rsidRPr="00CE6224" w:rsidRDefault="00C90389" w:rsidP="00C90389">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E622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592EDF15" w:rsidR="00BB577C" w:rsidRPr="001F3A3F" w:rsidRDefault="00C90389" w:rsidP="00624170">
            <w:pPr>
              <w:widowControl w:val="0"/>
              <w:tabs>
                <w:tab w:val="left" w:pos="709"/>
                <w:tab w:val="left" w:pos="993"/>
              </w:tabs>
              <w:spacing w:after="0" w:line="240" w:lineRule="auto"/>
              <w:jc w:val="both"/>
              <w:rPr>
                <w:rFonts w:ascii="Times New Roman" w:eastAsia="Times New Roman" w:hAnsi="Times New Roman" w:cs="Times New Roman"/>
                <w:sz w:val="24"/>
                <w:szCs w:val="24"/>
                <w:highlight w:val="green"/>
                <w:lang w:eastAsia="ru-RU"/>
              </w:rPr>
            </w:pPr>
            <w:r w:rsidRPr="00CE6224">
              <w:rPr>
                <w:rFonts w:ascii="Times New Roman" w:eastAsia="Times New Roman" w:hAnsi="Times New Roman" w:cs="Times New Roman"/>
                <w:sz w:val="24"/>
                <w:szCs w:val="24"/>
                <w:lang w:eastAsia="ru-RU"/>
              </w:rPr>
              <w:t xml:space="preserve">Подготовка и </w:t>
            </w:r>
            <w:r w:rsidR="00624170">
              <w:rPr>
                <w:rFonts w:ascii="Times New Roman" w:eastAsia="Times New Roman" w:hAnsi="Times New Roman" w:cs="Times New Roman"/>
                <w:sz w:val="24"/>
                <w:szCs w:val="24"/>
                <w:lang w:eastAsia="ru-RU"/>
              </w:rPr>
              <w:t>выполнение</w:t>
            </w:r>
            <w:r w:rsidRPr="00CE6224">
              <w:rPr>
                <w:rFonts w:ascii="Times New Roman" w:eastAsia="Times New Roman" w:hAnsi="Times New Roman" w:cs="Times New Roman"/>
                <w:sz w:val="24"/>
                <w:szCs w:val="24"/>
                <w:lang w:eastAsia="ru-RU"/>
              </w:rPr>
              <w:t xml:space="preserve"> </w:t>
            </w:r>
            <w:r w:rsidR="00CE6224" w:rsidRPr="00CE6224">
              <w:rPr>
                <w:rFonts w:ascii="Times New Roman" w:eastAsia="Times New Roman" w:hAnsi="Times New Roman" w:cs="Times New Roman"/>
                <w:sz w:val="24"/>
                <w:szCs w:val="24"/>
                <w:lang w:eastAsia="ru-RU"/>
              </w:rPr>
              <w:t xml:space="preserve">проектной </w:t>
            </w:r>
            <w:r w:rsidRPr="00CE6224">
              <w:rPr>
                <w:rFonts w:ascii="Times New Roman" w:eastAsia="Times New Roman" w:hAnsi="Times New Roman" w:cs="Times New Roman"/>
                <w:sz w:val="24"/>
                <w:szCs w:val="24"/>
                <w:lang w:eastAsia="ru-RU"/>
              </w:rPr>
              <w:t xml:space="preserve"> работы.</w:t>
            </w:r>
          </w:p>
        </w:tc>
      </w:tr>
      <w:tr w:rsidR="00BB577C" w:rsidRPr="001F3A3F" w14:paraId="6E9CD90E" w14:textId="77777777" w:rsidTr="00C634C0">
        <w:trPr>
          <w:jc w:val="center"/>
        </w:trPr>
        <w:tc>
          <w:tcPr>
            <w:tcW w:w="1980" w:type="dxa"/>
            <w:shd w:val="clear" w:color="auto" w:fill="auto"/>
            <w:vAlign w:val="center"/>
          </w:tcPr>
          <w:p w14:paraId="36F472E3" w14:textId="77777777" w:rsidR="00FC516F" w:rsidRPr="00841A94" w:rsidRDefault="00FC516F" w:rsidP="00FC516F">
            <w:pPr>
              <w:widowControl w:val="0"/>
              <w:jc w:val="both"/>
              <w:rPr>
                <w:rFonts w:ascii="Times New Roman" w:eastAsia="Times New Roman" w:hAnsi="Times New Roman"/>
                <w:sz w:val="24"/>
                <w:szCs w:val="24"/>
                <w:lang w:eastAsia="ru-RU"/>
              </w:rPr>
            </w:pPr>
            <w:r w:rsidRPr="00841A94">
              <w:rPr>
                <w:rFonts w:ascii="Times New Roman" w:eastAsia="Times New Roman" w:hAnsi="Times New Roman"/>
                <w:sz w:val="24"/>
                <w:szCs w:val="24"/>
                <w:lang w:eastAsia="ru-RU"/>
              </w:rPr>
              <w:t xml:space="preserve">Тема 2. Моделирование и описание бизнес-процессов </w:t>
            </w:r>
          </w:p>
          <w:p w14:paraId="7B314C85" w14:textId="764A4EBC" w:rsidR="00BB577C" w:rsidRPr="00841A94" w:rsidRDefault="00BB577C" w:rsidP="00BB577C">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5245" w:type="dxa"/>
            <w:shd w:val="clear" w:color="auto" w:fill="auto"/>
            <w:vAlign w:val="center"/>
          </w:tcPr>
          <w:p w14:paraId="4718F1EB" w14:textId="5CF6EBAD" w:rsidR="00841A94" w:rsidRPr="00841A94" w:rsidRDefault="0040465A" w:rsidP="00345E2E">
            <w:pPr>
              <w:tabs>
                <w:tab w:val="left" w:pos="271"/>
              </w:tabs>
              <w:spacing w:after="0" w:line="240" w:lineRule="auto"/>
              <w:jc w:val="both"/>
              <w:rPr>
                <w:rFonts w:ascii="Times New Roman" w:hAnsi="Times New Roman" w:cs="Times New Roman"/>
                <w:sz w:val="24"/>
                <w:szCs w:val="24"/>
              </w:rPr>
            </w:pPr>
            <w:r w:rsidRPr="00841A94">
              <w:rPr>
                <w:rFonts w:ascii="Times New Roman" w:eastAsia="Times New Roman" w:hAnsi="Times New Roman" w:cs="Times New Roman"/>
                <w:sz w:val="24"/>
                <w:szCs w:val="24"/>
                <w:lang w:eastAsia="ru-RU"/>
              </w:rPr>
              <w:t>1.</w:t>
            </w:r>
            <w:r w:rsidR="00C634C0">
              <w:rPr>
                <w:rFonts w:ascii="Times New Roman" w:hAnsi="Times New Roman" w:cs="Times New Roman"/>
                <w:sz w:val="24"/>
                <w:szCs w:val="24"/>
              </w:rPr>
              <w:t xml:space="preserve"> Роль</w:t>
            </w:r>
            <w:r w:rsidR="00841A94" w:rsidRPr="00841A94">
              <w:rPr>
                <w:rFonts w:ascii="Times New Roman" w:hAnsi="Times New Roman" w:cs="Times New Roman"/>
                <w:sz w:val="24"/>
                <w:szCs w:val="24"/>
              </w:rPr>
              <w:t xml:space="preserve"> качественных методов моделирования бизнес-процессов (цикл PDCA: планировать процесс, выполнять его, учитывать, контролировать и принимать решения)</w:t>
            </w:r>
            <w:r w:rsidR="00841A94">
              <w:rPr>
                <w:rFonts w:ascii="Times New Roman" w:hAnsi="Times New Roman" w:cs="Times New Roman"/>
                <w:sz w:val="24"/>
                <w:szCs w:val="24"/>
              </w:rPr>
              <w:t>.</w:t>
            </w:r>
          </w:p>
          <w:p w14:paraId="7E181A36" w14:textId="5ABA7933" w:rsidR="0040465A" w:rsidRPr="00841A94" w:rsidRDefault="0040465A" w:rsidP="00345E2E">
            <w:pPr>
              <w:tabs>
                <w:tab w:val="left" w:pos="271"/>
              </w:tabs>
              <w:spacing w:after="0" w:line="240" w:lineRule="auto"/>
              <w:rPr>
                <w:rFonts w:ascii="Times New Roman" w:eastAsia="Times New Roman" w:hAnsi="Times New Roman" w:cs="Times New Roman"/>
                <w:sz w:val="24"/>
                <w:szCs w:val="24"/>
                <w:lang w:eastAsia="ru-RU"/>
              </w:rPr>
            </w:pPr>
            <w:r w:rsidRPr="00841A94">
              <w:rPr>
                <w:rFonts w:ascii="Times New Roman" w:eastAsia="Times New Roman" w:hAnsi="Times New Roman" w:cs="Times New Roman"/>
                <w:sz w:val="24"/>
                <w:szCs w:val="24"/>
                <w:lang w:eastAsia="ru-RU"/>
              </w:rPr>
              <w:t>2.</w:t>
            </w:r>
            <w:r w:rsidR="00345E2E">
              <w:rPr>
                <w:rFonts w:ascii="Times New Roman" w:eastAsia="Times New Roman" w:hAnsi="Times New Roman" w:cs="Times New Roman"/>
                <w:sz w:val="24"/>
                <w:szCs w:val="24"/>
                <w:lang w:eastAsia="ru-RU"/>
              </w:rPr>
              <w:t>Оценка показателей эффективности деятельности через моделирование бизнес-процессов</w:t>
            </w:r>
          </w:p>
          <w:p w14:paraId="7DB27CB4" w14:textId="26D5433F" w:rsidR="0040465A" w:rsidRDefault="0040465A" w:rsidP="00345E2E">
            <w:pPr>
              <w:tabs>
                <w:tab w:val="left" w:pos="271"/>
              </w:tabs>
              <w:spacing w:after="0" w:line="240" w:lineRule="auto"/>
              <w:rPr>
                <w:rFonts w:ascii="Times New Roman" w:eastAsia="Times New Roman" w:hAnsi="Times New Roman" w:cs="Times New Roman"/>
                <w:sz w:val="24"/>
                <w:szCs w:val="24"/>
                <w:lang w:eastAsia="ru-RU"/>
              </w:rPr>
            </w:pPr>
            <w:r w:rsidRPr="00841A94">
              <w:rPr>
                <w:rFonts w:ascii="Times New Roman" w:eastAsia="Times New Roman" w:hAnsi="Times New Roman" w:cs="Times New Roman"/>
                <w:sz w:val="24"/>
                <w:szCs w:val="24"/>
                <w:lang w:eastAsia="ru-RU"/>
              </w:rPr>
              <w:t>3.</w:t>
            </w:r>
            <w:r w:rsidR="00345E2E">
              <w:rPr>
                <w:rFonts w:ascii="Times New Roman" w:eastAsia="Times New Roman" w:hAnsi="Times New Roman" w:cs="Times New Roman"/>
                <w:sz w:val="24"/>
                <w:szCs w:val="24"/>
                <w:lang w:eastAsia="ru-RU"/>
              </w:rPr>
              <w:t xml:space="preserve"> Описание бизнес-процесса должностной инструкции по месту работы</w:t>
            </w:r>
          </w:p>
          <w:p w14:paraId="299DDE50" w14:textId="20BD0B34" w:rsidR="00874E58" w:rsidRPr="00841A94" w:rsidRDefault="00345E2E" w:rsidP="00345E2E">
            <w:pPr>
              <w:tabs>
                <w:tab w:val="left" w:pos="271"/>
              </w:tabs>
              <w:spacing w:after="0" w:line="240" w:lineRule="auto"/>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 xml:space="preserve">4.Модель предприятия </w:t>
            </w:r>
            <w:r w:rsidRPr="00345E2E">
              <w:rPr>
                <w:rFonts w:ascii="Times New Roman" w:hAnsi="Times New Roman" w:cs="Times New Roman"/>
                <w:sz w:val="28"/>
                <w:szCs w:val="28"/>
                <w:shd w:val="clear" w:color="auto" w:fill="FFFFFF"/>
              </w:rPr>
              <w:t>ГОСТ Р ИСО 15704-2022</w:t>
            </w:r>
            <w:r w:rsidRPr="00345E2E">
              <w:rPr>
                <w:rFonts w:ascii="Times New Roman" w:hAnsi="Times New Roman" w:cs="Times New Roman"/>
                <w:bCs/>
                <w:sz w:val="28"/>
                <w:szCs w:val="28"/>
              </w:rPr>
              <w:t xml:space="preserve"> </w:t>
            </w:r>
          </w:p>
        </w:tc>
        <w:tc>
          <w:tcPr>
            <w:tcW w:w="2538" w:type="dxa"/>
          </w:tcPr>
          <w:p w14:paraId="4415E847" w14:textId="77777777" w:rsidR="00CE6224" w:rsidRPr="00CE6224" w:rsidRDefault="00CE6224" w:rsidP="00CE622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E622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52201CB6" w:rsidR="00BB577C" w:rsidRPr="001F3A3F" w:rsidRDefault="00624170" w:rsidP="00CE6224">
            <w:pPr>
              <w:widowControl w:val="0"/>
              <w:tabs>
                <w:tab w:val="left" w:pos="709"/>
                <w:tab w:val="left" w:pos="993"/>
              </w:tabs>
              <w:spacing w:after="0" w:line="240" w:lineRule="auto"/>
              <w:jc w:val="both"/>
              <w:rPr>
                <w:rFonts w:ascii="Times New Roman" w:eastAsia="Times New Roman" w:hAnsi="Times New Roman" w:cs="Times New Roman"/>
                <w:sz w:val="24"/>
                <w:szCs w:val="24"/>
                <w:highlight w:val="green"/>
                <w:lang w:eastAsia="ru-RU"/>
              </w:rPr>
            </w:pPr>
            <w:r w:rsidRPr="00CE622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CE6224">
              <w:rPr>
                <w:rFonts w:ascii="Times New Roman" w:eastAsia="Times New Roman" w:hAnsi="Times New Roman" w:cs="Times New Roman"/>
                <w:sz w:val="24"/>
                <w:szCs w:val="24"/>
                <w:lang w:eastAsia="ru-RU"/>
              </w:rPr>
              <w:t xml:space="preserve"> проектной  работы</w:t>
            </w:r>
            <w:r>
              <w:rPr>
                <w:rFonts w:ascii="Times New Roman" w:eastAsia="Times New Roman" w:hAnsi="Times New Roman" w:cs="Times New Roman"/>
                <w:sz w:val="24"/>
                <w:szCs w:val="24"/>
                <w:lang w:eastAsia="ru-RU"/>
              </w:rPr>
              <w:t>.</w:t>
            </w:r>
          </w:p>
        </w:tc>
      </w:tr>
      <w:tr w:rsidR="00BB577C" w:rsidRPr="001F3A3F" w14:paraId="3895FB61" w14:textId="77777777" w:rsidTr="00C634C0">
        <w:trPr>
          <w:jc w:val="center"/>
        </w:trPr>
        <w:tc>
          <w:tcPr>
            <w:tcW w:w="1980" w:type="dxa"/>
            <w:shd w:val="clear" w:color="auto" w:fill="auto"/>
            <w:vAlign w:val="center"/>
          </w:tcPr>
          <w:p w14:paraId="123FDF4E" w14:textId="1805F9BB" w:rsidR="00BB577C" w:rsidRPr="001F3A3F" w:rsidRDefault="00FC516F" w:rsidP="00BB577C">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467DD3">
              <w:rPr>
                <w:rFonts w:ascii="Times New Roman" w:eastAsia="Times New Roman" w:hAnsi="Times New Roman"/>
                <w:sz w:val="24"/>
                <w:szCs w:val="24"/>
                <w:lang w:eastAsia="ru-RU"/>
              </w:rPr>
              <w:t>Тема 3. Внутренний аудит основа реинжиниринга бизнес-процессов</w:t>
            </w:r>
          </w:p>
        </w:tc>
        <w:tc>
          <w:tcPr>
            <w:tcW w:w="5245" w:type="dxa"/>
            <w:shd w:val="clear" w:color="auto" w:fill="auto"/>
            <w:vAlign w:val="center"/>
          </w:tcPr>
          <w:p w14:paraId="4E1D8176" w14:textId="726D2648" w:rsidR="0040465A" w:rsidRPr="00FB4650" w:rsidRDefault="0040465A" w:rsidP="001F44E7">
            <w:pPr>
              <w:tabs>
                <w:tab w:val="left" w:pos="271"/>
              </w:tabs>
              <w:spacing w:after="0" w:line="240" w:lineRule="auto"/>
              <w:jc w:val="both"/>
              <w:rPr>
                <w:rFonts w:ascii="Times New Roman" w:eastAsia="Times New Roman" w:hAnsi="Times New Roman" w:cs="Times New Roman"/>
                <w:sz w:val="24"/>
                <w:szCs w:val="24"/>
                <w:lang w:eastAsia="ru-RU"/>
              </w:rPr>
            </w:pPr>
            <w:r w:rsidRPr="00FB4650">
              <w:rPr>
                <w:rFonts w:ascii="Times New Roman" w:eastAsia="Times New Roman" w:hAnsi="Times New Roman" w:cs="Times New Roman"/>
                <w:sz w:val="24"/>
                <w:szCs w:val="24"/>
                <w:lang w:eastAsia="ru-RU"/>
              </w:rPr>
              <w:t>1.</w:t>
            </w:r>
            <w:r w:rsidR="00FB4650" w:rsidRPr="00FB4650">
              <w:rPr>
                <w:rFonts w:ascii="Times New Roman" w:eastAsia="Times New Roman" w:hAnsi="Times New Roman" w:cs="Times New Roman"/>
                <w:sz w:val="24"/>
                <w:szCs w:val="24"/>
                <w:lang w:eastAsia="ru-RU"/>
              </w:rPr>
              <w:t>Функции внутреннего аудита в описании бизнес-процессов</w:t>
            </w:r>
            <w:r w:rsidR="00FB4650">
              <w:rPr>
                <w:rFonts w:ascii="Times New Roman" w:eastAsia="Times New Roman" w:hAnsi="Times New Roman" w:cs="Times New Roman"/>
                <w:sz w:val="24"/>
                <w:szCs w:val="24"/>
                <w:lang w:eastAsia="ru-RU"/>
              </w:rPr>
              <w:t>.</w:t>
            </w:r>
          </w:p>
          <w:p w14:paraId="5CFC5811" w14:textId="29E9B44E" w:rsidR="0040465A" w:rsidRPr="00FB4650" w:rsidRDefault="0040465A" w:rsidP="001F44E7">
            <w:pPr>
              <w:tabs>
                <w:tab w:val="left" w:pos="271"/>
              </w:tabs>
              <w:spacing w:after="0" w:line="240" w:lineRule="auto"/>
              <w:rPr>
                <w:rFonts w:ascii="Times New Roman" w:eastAsia="Times New Roman" w:hAnsi="Times New Roman" w:cs="Times New Roman"/>
                <w:sz w:val="24"/>
                <w:szCs w:val="24"/>
                <w:lang w:eastAsia="ru-RU"/>
              </w:rPr>
            </w:pPr>
            <w:r w:rsidRPr="00FB4650">
              <w:rPr>
                <w:rFonts w:ascii="Times New Roman" w:eastAsia="Times New Roman" w:hAnsi="Times New Roman" w:cs="Times New Roman"/>
                <w:sz w:val="24"/>
                <w:szCs w:val="24"/>
                <w:lang w:eastAsia="ru-RU"/>
              </w:rPr>
              <w:t>2.</w:t>
            </w:r>
            <w:r w:rsidR="001F44E7">
              <w:rPr>
                <w:rFonts w:ascii="Times New Roman" w:eastAsia="Times New Roman" w:hAnsi="Times New Roman" w:cs="Times New Roman"/>
                <w:sz w:val="24"/>
                <w:szCs w:val="24"/>
                <w:lang w:eastAsia="ru-RU"/>
              </w:rPr>
              <w:t>Методы и процедуры внутреннего аудита бизнес-процессов</w:t>
            </w:r>
          </w:p>
          <w:p w14:paraId="57CB79F6" w14:textId="06873AFF" w:rsidR="0040465A" w:rsidRDefault="0040465A" w:rsidP="009164C7">
            <w:pPr>
              <w:tabs>
                <w:tab w:val="left" w:pos="271"/>
              </w:tabs>
              <w:spacing w:after="0" w:line="240" w:lineRule="auto"/>
              <w:jc w:val="both"/>
              <w:rPr>
                <w:rFonts w:ascii="Times New Roman" w:eastAsia="Times New Roman" w:hAnsi="Times New Roman"/>
                <w:sz w:val="24"/>
                <w:szCs w:val="24"/>
                <w:lang w:eastAsia="ru-RU"/>
              </w:rPr>
            </w:pPr>
            <w:r w:rsidRPr="00FB4650">
              <w:rPr>
                <w:rFonts w:ascii="Times New Roman" w:eastAsia="Times New Roman" w:hAnsi="Times New Roman" w:cs="Times New Roman"/>
                <w:sz w:val="24"/>
                <w:szCs w:val="24"/>
                <w:lang w:eastAsia="ru-RU"/>
              </w:rPr>
              <w:t>3.</w:t>
            </w:r>
            <w:r w:rsidR="009164C7">
              <w:rPr>
                <w:rFonts w:ascii="Times New Roman" w:eastAsia="Times New Roman" w:hAnsi="Times New Roman" w:cs="Times New Roman"/>
                <w:sz w:val="24"/>
                <w:szCs w:val="24"/>
                <w:lang w:eastAsia="ru-RU"/>
              </w:rPr>
              <w:t>Основные бизнес-процессы основа</w:t>
            </w:r>
            <w:r w:rsidR="009164C7" w:rsidRPr="00467DD3">
              <w:rPr>
                <w:rFonts w:ascii="Times New Roman" w:eastAsia="Times New Roman" w:hAnsi="Times New Roman"/>
                <w:sz w:val="24"/>
                <w:szCs w:val="24"/>
                <w:lang w:eastAsia="ru-RU"/>
              </w:rPr>
              <w:t xml:space="preserve"> реинжиниринга</w:t>
            </w:r>
          </w:p>
          <w:p w14:paraId="7349AD96" w14:textId="55404100" w:rsidR="00BB577C" w:rsidRPr="00C634C0" w:rsidRDefault="009164C7" w:rsidP="00C634C0">
            <w:pPr>
              <w:tabs>
                <w:tab w:val="left" w:pos="271"/>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4.Основная цель реинжиниринга – формирование процессного подхода управления</w:t>
            </w:r>
          </w:p>
        </w:tc>
        <w:tc>
          <w:tcPr>
            <w:tcW w:w="2538" w:type="dxa"/>
          </w:tcPr>
          <w:p w14:paraId="513358DE" w14:textId="77777777" w:rsidR="00CE6224" w:rsidRPr="00CE6224" w:rsidRDefault="00CE6224" w:rsidP="00CE622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E6224">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431C4844" w:rsidR="004F11F1" w:rsidRPr="001F3A3F" w:rsidRDefault="00624170" w:rsidP="00CE6224">
            <w:pPr>
              <w:widowControl w:val="0"/>
              <w:tabs>
                <w:tab w:val="left" w:pos="709"/>
                <w:tab w:val="left" w:pos="993"/>
              </w:tabs>
              <w:spacing w:after="0" w:line="240" w:lineRule="auto"/>
              <w:jc w:val="both"/>
              <w:rPr>
                <w:rFonts w:ascii="Times New Roman" w:eastAsia="Times New Roman" w:hAnsi="Times New Roman" w:cs="Times New Roman"/>
                <w:sz w:val="24"/>
                <w:szCs w:val="24"/>
                <w:highlight w:val="green"/>
                <w:lang w:eastAsia="ru-RU"/>
              </w:rPr>
            </w:pPr>
            <w:r w:rsidRPr="00CE622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CE6224">
              <w:rPr>
                <w:rFonts w:ascii="Times New Roman" w:eastAsia="Times New Roman" w:hAnsi="Times New Roman" w:cs="Times New Roman"/>
                <w:sz w:val="24"/>
                <w:szCs w:val="24"/>
                <w:lang w:eastAsia="ru-RU"/>
              </w:rPr>
              <w:t xml:space="preserve"> проектной  работы</w:t>
            </w:r>
            <w:r w:rsidR="00CE6224" w:rsidRPr="00CE6224">
              <w:rPr>
                <w:rFonts w:ascii="Times New Roman" w:eastAsia="Times New Roman" w:hAnsi="Times New Roman" w:cs="Times New Roman"/>
                <w:sz w:val="24"/>
                <w:szCs w:val="24"/>
                <w:lang w:eastAsia="ru-RU"/>
              </w:rPr>
              <w:t>.</w:t>
            </w:r>
          </w:p>
        </w:tc>
      </w:tr>
      <w:tr w:rsidR="0040465A" w:rsidRPr="001F3A3F" w14:paraId="5549816B" w14:textId="77777777" w:rsidTr="00C634C0">
        <w:trPr>
          <w:jc w:val="center"/>
        </w:trPr>
        <w:tc>
          <w:tcPr>
            <w:tcW w:w="1980" w:type="dxa"/>
            <w:shd w:val="clear" w:color="auto" w:fill="auto"/>
            <w:vAlign w:val="center"/>
          </w:tcPr>
          <w:p w14:paraId="65646ACF" w14:textId="331DBCBD" w:rsidR="0040465A" w:rsidRPr="001F3A3F" w:rsidRDefault="00FC516F" w:rsidP="0040465A">
            <w:pPr>
              <w:widowControl w:val="0"/>
              <w:tabs>
                <w:tab w:val="left" w:pos="709"/>
                <w:tab w:val="left" w:pos="993"/>
              </w:tabs>
              <w:spacing w:after="0" w:line="240" w:lineRule="auto"/>
              <w:rPr>
                <w:rFonts w:ascii="Times New Roman" w:eastAsia="Times New Roman" w:hAnsi="Times New Roman" w:cs="Times New Roman"/>
                <w:sz w:val="24"/>
                <w:szCs w:val="24"/>
                <w:highlight w:val="green"/>
                <w:lang w:eastAsia="ru-RU"/>
              </w:rPr>
            </w:pPr>
            <w:r w:rsidRPr="000E54DD">
              <w:rPr>
                <w:rFonts w:ascii="Times New Roman" w:eastAsia="Times New Roman" w:hAnsi="Times New Roman"/>
                <w:sz w:val="24"/>
                <w:szCs w:val="24"/>
                <w:lang w:eastAsia="ru-RU"/>
              </w:rPr>
              <w:t xml:space="preserve">Тема 4. Отчетность внутреннего </w:t>
            </w:r>
            <w:r w:rsidRPr="000E54DD">
              <w:rPr>
                <w:rFonts w:ascii="Times New Roman" w:eastAsia="Times New Roman" w:hAnsi="Times New Roman"/>
                <w:sz w:val="24"/>
                <w:szCs w:val="24"/>
                <w:lang w:eastAsia="ru-RU"/>
              </w:rPr>
              <w:lastRenderedPageBreak/>
              <w:t>аудита по бизнес-процессам</w:t>
            </w:r>
          </w:p>
        </w:tc>
        <w:tc>
          <w:tcPr>
            <w:tcW w:w="5245" w:type="dxa"/>
            <w:shd w:val="clear" w:color="auto" w:fill="auto"/>
            <w:vAlign w:val="center"/>
          </w:tcPr>
          <w:p w14:paraId="1C6EA672" w14:textId="138D9A70" w:rsidR="0040465A" w:rsidRPr="00B953F1" w:rsidRDefault="0040465A" w:rsidP="00B953F1">
            <w:pPr>
              <w:tabs>
                <w:tab w:val="left" w:pos="271"/>
              </w:tabs>
              <w:spacing w:after="0" w:line="240" w:lineRule="auto"/>
              <w:rPr>
                <w:rFonts w:ascii="Times New Roman" w:eastAsia="Times New Roman" w:hAnsi="Times New Roman" w:cs="Times New Roman"/>
                <w:sz w:val="24"/>
                <w:szCs w:val="24"/>
                <w:lang w:eastAsia="ru-RU"/>
              </w:rPr>
            </w:pPr>
            <w:r w:rsidRPr="00B953F1">
              <w:rPr>
                <w:rFonts w:ascii="Times New Roman" w:eastAsia="Times New Roman" w:hAnsi="Times New Roman" w:cs="Times New Roman"/>
                <w:sz w:val="24"/>
                <w:szCs w:val="24"/>
                <w:lang w:eastAsia="ru-RU"/>
              </w:rPr>
              <w:lastRenderedPageBreak/>
              <w:t>1.</w:t>
            </w:r>
            <w:r w:rsidR="00B953F1" w:rsidRPr="00B953F1">
              <w:rPr>
                <w:rFonts w:ascii="Times New Roman" w:eastAsia="Times New Roman" w:hAnsi="Times New Roman" w:cs="Times New Roman"/>
                <w:sz w:val="24"/>
                <w:szCs w:val="24"/>
                <w:lang w:eastAsia="ru-RU"/>
              </w:rPr>
              <w:t>Современные взгляды на проблемы норм</w:t>
            </w:r>
            <w:r w:rsidR="00B953F1">
              <w:rPr>
                <w:rFonts w:ascii="Times New Roman" w:eastAsia="Times New Roman" w:hAnsi="Times New Roman" w:cs="Times New Roman"/>
                <w:sz w:val="24"/>
                <w:szCs w:val="24"/>
                <w:lang w:eastAsia="ru-RU"/>
              </w:rPr>
              <w:t>ы</w:t>
            </w:r>
            <w:r w:rsidR="00B953F1" w:rsidRPr="00B953F1">
              <w:rPr>
                <w:rFonts w:ascii="Times New Roman" w:eastAsia="Times New Roman" w:hAnsi="Times New Roman" w:cs="Times New Roman"/>
                <w:sz w:val="24"/>
                <w:szCs w:val="24"/>
                <w:lang w:eastAsia="ru-RU"/>
              </w:rPr>
              <w:t xml:space="preserve"> управляемости</w:t>
            </w:r>
          </w:p>
          <w:p w14:paraId="5BF413D1" w14:textId="31C8312E" w:rsidR="0040465A" w:rsidRPr="00B953F1" w:rsidRDefault="0040465A" w:rsidP="00B953F1">
            <w:pPr>
              <w:tabs>
                <w:tab w:val="left" w:pos="271"/>
              </w:tabs>
              <w:spacing w:after="0" w:line="240" w:lineRule="auto"/>
              <w:rPr>
                <w:rFonts w:ascii="Times New Roman" w:eastAsia="Times New Roman" w:hAnsi="Times New Roman" w:cs="Times New Roman"/>
                <w:sz w:val="24"/>
                <w:szCs w:val="24"/>
                <w:lang w:eastAsia="ru-RU"/>
              </w:rPr>
            </w:pPr>
            <w:r w:rsidRPr="00B953F1">
              <w:rPr>
                <w:rFonts w:ascii="Times New Roman" w:eastAsia="Times New Roman" w:hAnsi="Times New Roman" w:cs="Times New Roman"/>
                <w:sz w:val="24"/>
                <w:szCs w:val="24"/>
                <w:lang w:eastAsia="ru-RU"/>
              </w:rPr>
              <w:lastRenderedPageBreak/>
              <w:t>2.</w:t>
            </w:r>
            <w:r w:rsidR="00B953F1">
              <w:rPr>
                <w:rFonts w:ascii="Times New Roman" w:eastAsia="Times New Roman" w:hAnsi="Times New Roman" w:cs="Times New Roman"/>
                <w:sz w:val="24"/>
                <w:szCs w:val="24"/>
                <w:lang w:eastAsia="ru-RU"/>
              </w:rPr>
              <w:t xml:space="preserve"> Требования, предъявляемые к рабочей документации бизнес-процессов</w:t>
            </w:r>
          </w:p>
          <w:p w14:paraId="541535A8" w14:textId="4CB8564B" w:rsidR="00B953F1" w:rsidRPr="00B953F1" w:rsidRDefault="0040465A" w:rsidP="00B953F1">
            <w:pPr>
              <w:tabs>
                <w:tab w:val="left" w:pos="271"/>
              </w:tabs>
              <w:spacing w:after="0" w:line="240" w:lineRule="auto"/>
              <w:rPr>
                <w:rFonts w:ascii="Times New Roman" w:eastAsia="Times New Roman" w:hAnsi="Times New Roman" w:cs="Times New Roman"/>
                <w:sz w:val="24"/>
                <w:szCs w:val="24"/>
                <w:lang w:eastAsia="ru-RU"/>
              </w:rPr>
            </w:pPr>
            <w:r w:rsidRPr="00B953F1">
              <w:rPr>
                <w:rFonts w:ascii="Times New Roman" w:eastAsia="Times New Roman" w:hAnsi="Times New Roman" w:cs="Times New Roman"/>
                <w:sz w:val="24"/>
                <w:szCs w:val="24"/>
                <w:lang w:eastAsia="ru-RU"/>
              </w:rPr>
              <w:t>3.</w:t>
            </w:r>
            <w:r w:rsidR="00B953F1">
              <w:rPr>
                <w:rFonts w:ascii="Times New Roman" w:eastAsia="Times New Roman" w:hAnsi="Times New Roman" w:cs="Times New Roman"/>
                <w:sz w:val="24"/>
                <w:szCs w:val="24"/>
                <w:lang w:eastAsia="ru-RU"/>
              </w:rPr>
              <w:t>Методы идентификации рабочих документов бизнес-процессов</w:t>
            </w:r>
          </w:p>
          <w:p w14:paraId="58627053" w14:textId="4EB888FB" w:rsidR="0040465A" w:rsidRPr="00C634C0" w:rsidRDefault="00B953F1" w:rsidP="00C634C0">
            <w:pPr>
              <w:tabs>
                <w:tab w:val="left" w:pos="27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4.Отчетность руководителей структурных подразделений по бизнес-процессам</w:t>
            </w:r>
          </w:p>
        </w:tc>
        <w:tc>
          <w:tcPr>
            <w:tcW w:w="2538" w:type="dxa"/>
          </w:tcPr>
          <w:p w14:paraId="69137DF6" w14:textId="77777777" w:rsidR="00CE6224" w:rsidRPr="00CE6224" w:rsidRDefault="00CE6224" w:rsidP="00CE6224">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CE6224">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и </w:t>
            </w:r>
            <w:r w:rsidRPr="00CE6224">
              <w:rPr>
                <w:rFonts w:ascii="Times New Roman" w:eastAsia="Times New Roman" w:hAnsi="Times New Roman" w:cs="Times New Roman"/>
                <w:sz w:val="24"/>
                <w:szCs w:val="24"/>
                <w:lang w:eastAsia="ru-RU"/>
              </w:rPr>
              <w:lastRenderedPageBreak/>
              <w:t>научной дискуссии.</w:t>
            </w:r>
          </w:p>
          <w:p w14:paraId="537BF3EC" w14:textId="7523A8CF" w:rsidR="0040465A" w:rsidRPr="001F3A3F" w:rsidRDefault="00624170" w:rsidP="00CE6224">
            <w:pPr>
              <w:widowControl w:val="0"/>
              <w:tabs>
                <w:tab w:val="left" w:pos="709"/>
                <w:tab w:val="left" w:pos="993"/>
              </w:tabs>
              <w:spacing w:after="0" w:line="240" w:lineRule="auto"/>
              <w:jc w:val="both"/>
              <w:rPr>
                <w:rFonts w:ascii="Times New Roman" w:eastAsia="Times New Roman" w:hAnsi="Times New Roman" w:cs="Times New Roman"/>
                <w:sz w:val="24"/>
                <w:szCs w:val="24"/>
                <w:highlight w:val="green"/>
                <w:lang w:eastAsia="ru-RU"/>
              </w:rPr>
            </w:pPr>
            <w:r w:rsidRPr="00CE6224">
              <w:rPr>
                <w:rFonts w:ascii="Times New Roman" w:eastAsia="Times New Roman" w:hAnsi="Times New Roman" w:cs="Times New Roman"/>
                <w:sz w:val="24"/>
                <w:szCs w:val="24"/>
                <w:lang w:eastAsia="ru-RU"/>
              </w:rPr>
              <w:t xml:space="preserve">Подготовка и </w:t>
            </w:r>
            <w:r>
              <w:rPr>
                <w:rFonts w:ascii="Times New Roman" w:eastAsia="Times New Roman" w:hAnsi="Times New Roman" w:cs="Times New Roman"/>
                <w:sz w:val="24"/>
                <w:szCs w:val="24"/>
                <w:lang w:eastAsia="ru-RU"/>
              </w:rPr>
              <w:t>выполнение</w:t>
            </w:r>
            <w:r w:rsidRPr="00CE6224">
              <w:rPr>
                <w:rFonts w:ascii="Times New Roman" w:eastAsia="Times New Roman" w:hAnsi="Times New Roman" w:cs="Times New Roman"/>
                <w:sz w:val="24"/>
                <w:szCs w:val="24"/>
                <w:lang w:eastAsia="ru-RU"/>
              </w:rPr>
              <w:t xml:space="preserve"> проектной  работы</w:t>
            </w:r>
            <w:r w:rsidR="00CE6224" w:rsidRPr="00CE6224">
              <w:rPr>
                <w:rFonts w:ascii="Times New Roman" w:eastAsia="Times New Roman" w:hAnsi="Times New Roman" w:cs="Times New Roman"/>
                <w:sz w:val="24"/>
                <w:szCs w:val="24"/>
                <w:lang w:eastAsia="ru-RU"/>
              </w:rPr>
              <w:t>.</w:t>
            </w:r>
          </w:p>
        </w:tc>
      </w:tr>
    </w:tbl>
    <w:p w14:paraId="751B94B3" w14:textId="59203B20" w:rsidR="00C90389" w:rsidRDefault="00C90389" w:rsidP="00C90389">
      <w:pPr>
        <w:spacing w:after="0" w:line="240" w:lineRule="auto"/>
        <w:ind w:firstLine="425"/>
        <w:jc w:val="both"/>
        <w:rPr>
          <w:rFonts w:ascii="Times New Roman" w:hAnsi="Times New Roman" w:cs="Times New Roman"/>
          <w:b/>
          <w:bCs/>
          <w:sz w:val="28"/>
          <w:szCs w:val="28"/>
          <w:highlight w:val="green"/>
        </w:rPr>
      </w:pPr>
    </w:p>
    <w:p w14:paraId="5399F02F" w14:textId="78DF1AA2" w:rsidR="00C0065B" w:rsidRPr="00986AC0"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986AC0">
        <w:rPr>
          <w:rFonts w:ascii="Times New Roman" w:eastAsia="Times New Roman" w:hAnsi="Times New Roman" w:cs="Times New Roman"/>
          <w:b/>
          <w:bCs/>
          <w:sz w:val="28"/>
          <w:szCs w:val="28"/>
        </w:rPr>
        <w:t>6.2</w:t>
      </w:r>
      <w:r w:rsidR="00C0065B" w:rsidRPr="00986AC0">
        <w:rPr>
          <w:rFonts w:ascii="Times New Roman" w:eastAsia="Times New Roman" w:hAnsi="Times New Roman" w:cs="Times New Roman"/>
          <w:b/>
          <w:bCs/>
          <w:sz w:val="28"/>
          <w:szCs w:val="28"/>
        </w:rPr>
        <w:t xml:space="preserve">. </w:t>
      </w:r>
      <w:bookmarkEnd w:id="31"/>
      <w:r w:rsidR="00C0065B" w:rsidRPr="00986AC0">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35A85" w:rsidRPr="00986AC0">
        <w:rPr>
          <w:rFonts w:ascii="Times New Roman" w:eastAsia="Times New Roman" w:hAnsi="Times New Roman" w:cs="Times New Roman"/>
          <w:b/>
          <w:sz w:val="28"/>
          <w:szCs w:val="28"/>
          <w:lang w:eastAsia="ru-RU"/>
        </w:rPr>
        <w:t xml:space="preserve">контролю (согласно таблице </w:t>
      </w:r>
      <w:r w:rsidR="004634D5" w:rsidRPr="00986AC0">
        <w:rPr>
          <w:rFonts w:ascii="Times New Roman" w:eastAsia="Times New Roman" w:hAnsi="Times New Roman" w:cs="Times New Roman"/>
          <w:b/>
          <w:sz w:val="28"/>
          <w:szCs w:val="28"/>
          <w:lang w:eastAsia="ru-RU"/>
        </w:rPr>
        <w:t>3</w:t>
      </w:r>
      <w:r w:rsidR="00635A85" w:rsidRPr="00986AC0">
        <w:rPr>
          <w:rFonts w:ascii="Times New Roman" w:eastAsia="Times New Roman" w:hAnsi="Times New Roman" w:cs="Times New Roman"/>
          <w:b/>
          <w:sz w:val="28"/>
          <w:szCs w:val="28"/>
          <w:lang w:eastAsia="ru-RU"/>
        </w:rPr>
        <w:t>)</w:t>
      </w:r>
    </w:p>
    <w:p w14:paraId="53A01237" w14:textId="77777777" w:rsidR="00C0065B" w:rsidRPr="00986AC0"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6B83A58E"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w:t>
      </w:r>
      <w:r w:rsidRPr="00CE6224">
        <w:rPr>
          <w:rFonts w:ascii="Times New Roman" w:eastAsia="Times New Roman" w:hAnsi="Times New Roman" w:cs="Times New Roman"/>
          <w:sz w:val="28"/>
          <w:szCs w:val="28"/>
          <w:lang w:eastAsia="ru-RU"/>
        </w:rPr>
        <w:t xml:space="preserve">выполнение </w:t>
      </w:r>
      <w:r w:rsidR="00CE6224" w:rsidRPr="00CE6224">
        <w:rPr>
          <w:rFonts w:ascii="Times New Roman" w:eastAsia="Times New Roman" w:hAnsi="Times New Roman" w:cs="Times New Roman"/>
          <w:sz w:val="28"/>
          <w:szCs w:val="28"/>
          <w:lang w:eastAsia="ru-RU"/>
        </w:rPr>
        <w:t>проектной</w:t>
      </w:r>
      <w:r w:rsidR="001F3A3F" w:rsidRPr="00CE6224">
        <w:rPr>
          <w:rFonts w:ascii="Times New Roman" w:eastAsia="Times New Roman" w:hAnsi="Times New Roman" w:cs="Times New Roman"/>
          <w:sz w:val="28"/>
          <w:szCs w:val="28"/>
          <w:lang w:eastAsia="ru-RU"/>
        </w:rPr>
        <w:t xml:space="preserve"> работы</w:t>
      </w:r>
      <w:r w:rsidRPr="00986AC0">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986AC0"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986AC0" w14:paraId="6E1A2D89" w14:textId="77777777" w:rsidTr="00C02F2B">
        <w:tc>
          <w:tcPr>
            <w:tcW w:w="1206" w:type="dxa"/>
          </w:tcPr>
          <w:p w14:paraId="46C72CDF"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 п/п</w:t>
            </w:r>
          </w:p>
        </w:tc>
        <w:tc>
          <w:tcPr>
            <w:tcW w:w="4540" w:type="dxa"/>
          </w:tcPr>
          <w:p w14:paraId="62113E74"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Баллы</w:t>
            </w:r>
          </w:p>
        </w:tc>
      </w:tr>
      <w:tr w:rsidR="00C0065B" w:rsidRPr="00986AC0" w14:paraId="4AE05876" w14:textId="77777777" w:rsidTr="00C02F2B">
        <w:tc>
          <w:tcPr>
            <w:tcW w:w="1206" w:type="dxa"/>
          </w:tcPr>
          <w:p w14:paraId="7D51C95E"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1.</w:t>
            </w:r>
          </w:p>
        </w:tc>
        <w:tc>
          <w:tcPr>
            <w:tcW w:w="4540" w:type="dxa"/>
          </w:tcPr>
          <w:p w14:paraId="45A70ADE" w14:textId="3D5523F3" w:rsidR="00C0065B" w:rsidRPr="00986AC0" w:rsidRDefault="00C0065B" w:rsidP="00743E65">
            <w:pPr>
              <w:suppressAutoHyphens/>
              <w:spacing w:after="0" w:line="240" w:lineRule="auto"/>
              <w:ind w:right="70"/>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 xml:space="preserve">Работа в </w:t>
            </w:r>
            <w:r w:rsidR="00743E65" w:rsidRPr="00986AC0">
              <w:rPr>
                <w:rFonts w:ascii="Times New Roman" w:eastAsia="Times New Roman" w:hAnsi="Times New Roman" w:cs="Times New Roman"/>
                <w:sz w:val="24"/>
                <w:szCs w:val="28"/>
                <w:lang w:eastAsia="ru-RU"/>
              </w:rPr>
              <w:t>семестре</w:t>
            </w:r>
          </w:p>
        </w:tc>
        <w:tc>
          <w:tcPr>
            <w:tcW w:w="3860" w:type="dxa"/>
          </w:tcPr>
          <w:p w14:paraId="3458B9E5"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40</w:t>
            </w:r>
          </w:p>
        </w:tc>
      </w:tr>
      <w:tr w:rsidR="00C0065B" w:rsidRPr="00986AC0" w14:paraId="2FB0F4F6" w14:textId="77777777" w:rsidTr="00C02F2B">
        <w:trPr>
          <w:trHeight w:val="256"/>
        </w:trPr>
        <w:tc>
          <w:tcPr>
            <w:tcW w:w="1206" w:type="dxa"/>
          </w:tcPr>
          <w:p w14:paraId="1BAE91A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2.</w:t>
            </w:r>
          </w:p>
        </w:tc>
        <w:tc>
          <w:tcPr>
            <w:tcW w:w="4540" w:type="dxa"/>
          </w:tcPr>
          <w:p w14:paraId="13161433" w14:textId="164C6D38" w:rsidR="00C0065B" w:rsidRPr="00986AC0" w:rsidRDefault="001A65E4"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986AC0">
              <w:rPr>
                <w:rFonts w:ascii="Times New Roman" w:eastAsia="Times New Roman" w:hAnsi="Times New Roman" w:cs="Times New Roman"/>
                <w:sz w:val="24"/>
                <w:szCs w:val="28"/>
                <w:lang w:eastAsia="ru-RU"/>
              </w:rPr>
              <w:t>60</w:t>
            </w:r>
          </w:p>
        </w:tc>
      </w:tr>
      <w:tr w:rsidR="00C0065B" w:rsidRPr="00986AC0" w14:paraId="144F3FF4" w14:textId="77777777" w:rsidTr="00C02F2B">
        <w:tc>
          <w:tcPr>
            <w:tcW w:w="1206" w:type="dxa"/>
          </w:tcPr>
          <w:p w14:paraId="32B256DD"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986AC0"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986AC0"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986AC0">
              <w:rPr>
                <w:rFonts w:ascii="Times New Roman" w:eastAsia="Times New Roman" w:hAnsi="Times New Roman" w:cs="Times New Roman"/>
                <w:b/>
                <w:sz w:val="24"/>
                <w:szCs w:val="28"/>
                <w:lang w:eastAsia="ru-RU"/>
              </w:rPr>
              <w:t>100</w:t>
            </w:r>
          </w:p>
        </w:tc>
      </w:tr>
    </w:tbl>
    <w:p w14:paraId="1BAB5F96" w14:textId="77777777" w:rsidR="00D73FF9" w:rsidRPr="001F3A3F" w:rsidRDefault="00D73FF9" w:rsidP="00D73FF9">
      <w:pPr>
        <w:spacing w:after="0" w:line="240" w:lineRule="auto"/>
        <w:ind w:firstLine="425"/>
        <w:jc w:val="both"/>
        <w:rPr>
          <w:rFonts w:ascii="Times New Roman" w:hAnsi="Times New Roman" w:cs="Times New Roman"/>
          <w:b/>
          <w:bCs/>
          <w:sz w:val="28"/>
          <w:szCs w:val="28"/>
          <w:highlight w:val="green"/>
        </w:rPr>
      </w:pPr>
    </w:p>
    <w:p w14:paraId="41997242" w14:textId="62427AAF" w:rsidR="00C0065B" w:rsidRPr="00CE6224"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E6224">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CE6224" w14:paraId="08E73964" w14:textId="77777777" w:rsidTr="001B1EEE">
        <w:tc>
          <w:tcPr>
            <w:tcW w:w="5529" w:type="dxa"/>
          </w:tcPr>
          <w:p w14:paraId="37D3F91A" w14:textId="77777777" w:rsidR="00E6328B" w:rsidRPr="00CE6224" w:rsidRDefault="00E6328B" w:rsidP="00E6328B">
            <w:pPr>
              <w:jc w:val="center"/>
              <w:rPr>
                <w:rFonts w:ascii="Times New Roman" w:eastAsia="Calibri" w:hAnsi="Times New Roman" w:cs="Times New Roman"/>
                <w:b/>
                <w:sz w:val="24"/>
              </w:rPr>
            </w:pPr>
            <w:r w:rsidRPr="00CE6224">
              <w:rPr>
                <w:rFonts w:ascii="Times New Roman" w:eastAsia="Calibri" w:hAnsi="Times New Roman" w:cs="Times New Roman"/>
                <w:b/>
                <w:sz w:val="24"/>
              </w:rPr>
              <w:t>Формы текущего контроля</w:t>
            </w:r>
          </w:p>
        </w:tc>
        <w:tc>
          <w:tcPr>
            <w:tcW w:w="3250" w:type="dxa"/>
          </w:tcPr>
          <w:p w14:paraId="5A083BB3" w14:textId="77777777" w:rsidR="00E6328B" w:rsidRPr="00CE6224" w:rsidRDefault="00E6328B" w:rsidP="00E6328B">
            <w:pPr>
              <w:jc w:val="center"/>
              <w:rPr>
                <w:rFonts w:ascii="Times New Roman" w:eastAsia="Calibri" w:hAnsi="Times New Roman" w:cs="Times New Roman"/>
                <w:b/>
                <w:sz w:val="24"/>
              </w:rPr>
            </w:pPr>
            <w:r w:rsidRPr="00CE6224">
              <w:rPr>
                <w:rFonts w:ascii="Times New Roman" w:eastAsia="Calibri" w:hAnsi="Times New Roman" w:cs="Times New Roman"/>
                <w:b/>
                <w:sz w:val="24"/>
              </w:rPr>
              <w:t>Количество баллов</w:t>
            </w:r>
          </w:p>
        </w:tc>
      </w:tr>
      <w:tr w:rsidR="00E6328B" w:rsidRPr="00CE6224" w14:paraId="03E3A6D4" w14:textId="77777777" w:rsidTr="001B1EEE">
        <w:tc>
          <w:tcPr>
            <w:tcW w:w="5529" w:type="dxa"/>
          </w:tcPr>
          <w:p w14:paraId="2991725E" w14:textId="77777777" w:rsidR="00E6328B" w:rsidRPr="00CE6224" w:rsidRDefault="00E6328B" w:rsidP="00E6328B">
            <w:pPr>
              <w:spacing w:after="0" w:line="240" w:lineRule="auto"/>
              <w:jc w:val="both"/>
              <w:rPr>
                <w:rFonts w:ascii="Times New Roman" w:eastAsia="Calibri" w:hAnsi="Times New Roman" w:cs="Times New Roman"/>
                <w:sz w:val="24"/>
              </w:rPr>
            </w:pPr>
            <w:r w:rsidRPr="00CE6224">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CE6224" w:rsidRDefault="00E6328B" w:rsidP="00E6328B">
            <w:pPr>
              <w:spacing w:after="0" w:line="240" w:lineRule="auto"/>
              <w:jc w:val="center"/>
              <w:rPr>
                <w:rFonts w:ascii="Times New Roman" w:eastAsia="Calibri" w:hAnsi="Times New Roman" w:cs="Times New Roman"/>
                <w:sz w:val="24"/>
              </w:rPr>
            </w:pPr>
            <w:r w:rsidRPr="00CE6224">
              <w:rPr>
                <w:rFonts w:ascii="Times New Roman" w:eastAsia="Calibri" w:hAnsi="Times New Roman" w:cs="Times New Roman"/>
                <w:sz w:val="24"/>
              </w:rPr>
              <w:t>12</w:t>
            </w:r>
          </w:p>
        </w:tc>
      </w:tr>
      <w:tr w:rsidR="00E6328B" w:rsidRPr="00CE6224" w14:paraId="214EDDC9" w14:textId="77777777" w:rsidTr="001B1EEE">
        <w:tc>
          <w:tcPr>
            <w:tcW w:w="5529" w:type="dxa"/>
          </w:tcPr>
          <w:p w14:paraId="4F83D853" w14:textId="77777777" w:rsidR="00E6328B" w:rsidRPr="00CE6224" w:rsidRDefault="00E6328B" w:rsidP="00E6328B">
            <w:pPr>
              <w:spacing w:after="0" w:line="240" w:lineRule="auto"/>
              <w:jc w:val="both"/>
              <w:rPr>
                <w:rFonts w:ascii="Times New Roman" w:eastAsia="Calibri" w:hAnsi="Times New Roman" w:cs="Times New Roman"/>
                <w:sz w:val="24"/>
              </w:rPr>
            </w:pPr>
            <w:r w:rsidRPr="00CE6224">
              <w:rPr>
                <w:rFonts w:ascii="Times New Roman" w:eastAsia="Calibri" w:hAnsi="Times New Roman" w:cs="Times New Roman"/>
                <w:sz w:val="24"/>
              </w:rPr>
              <w:t>Посещение</w:t>
            </w:r>
          </w:p>
        </w:tc>
        <w:tc>
          <w:tcPr>
            <w:tcW w:w="3250" w:type="dxa"/>
          </w:tcPr>
          <w:p w14:paraId="100EC2AB" w14:textId="77777777" w:rsidR="00E6328B" w:rsidRPr="00CE6224" w:rsidRDefault="00E6328B" w:rsidP="00E6328B">
            <w:pPr>
              <w:spacing w:after="0" w:line="240" w:lineRule="auto"/>
              <w:jc w:val="center"/>
              <w:rPr>
                <w:rFonts w:ascii="Times New Roman" w:eastAsia="Calibri" w:hAnsi="Times New Roman" w:cs="Times New Roman"/>
                <w:sz w:val="24"/>
              </w:rPr>
            </w:pPr>
            <w:r w:rsidRPr="00CE6224">
              <w:rPr>
                <w:rFonts w:ascii="Times New Roman" w:eastAsia="Calibri" w:hAnsi="Times New Roman" w:cs="Times New Roman"/>
                <w:sz w:val="24"/>
              </w:rPr>
              <w:t>6</w:t>
            </w:r>
          </w:p>
        </w:tc>
      </w:tr>
      <w:tr w:rsidR="00E6328B" w:rsidRPr="00CE6224" w14:paraId="76D57362" w14:textId="77777777" w:rsidTr="001B1EEE">
        <w:tc>
          <w:tcPr>
            <w:tcW w:w="5529" w:type="dxa"/>
          </w:tcPr>
          <w:p w14:paraId="699F1C51" w14:textId="544C71BE" w:rsidR="00E6328B" w:rsidRPr="00CE6224" w:rsidRDefault="00E6328B" w:rsidP="00E6328B">
            <w:pPr>
              <w:spacing w:after="0" w:line="240" w:lineRule="auto"/>
              <w:jc w:val="both"/>
              <w:rPr>
                <w:rFonts w:ascii="Times New Roman" w:eastAsia="Calibri" w:hAnsi="Times New Roman" w:cs="Times New Roman"/>
                <w:sz w:val="24"/>
              </w:rPr>
            </w:pPr>
            <w:r w:rsidRPr="00CE6224">
              <w:rPr>
                <w:rFonts w:ascii="Times New Roman" w:eastAsia="Calibri" w:hAnsi="Times New Roman" w:cs="Times New Roman"/>
                <w:sz w:val="24"/>
              </w:rPr>
              <w:t>Выполнение заранее подготовленных для выступления на семинар</w:t>
            </w:r>
            <w:r w:rsidR="00B611AE" w:rsidRPr="00CE6224">
              <w:rPr>
                <w:rFonts w:ascii="Times New Roman" w:eastAsia="Calibri" w:hAnsi="Times New Roman" w:cs="Times New Roman"/>
                <w:sz w:val="24"/>
              </w:rPr>
              <w:t xml:space="preserve">е докладов, выступлений, </w:t>
            </w:r>
            <w:r w:rsidRPr="00CE6224">
              <w:rPr>
                <w:rFonts w:ascii="Times New Roman" w:eastAsia="Calibri" w:hAnsi="Times New Roman" w:cs="Times New Roman"/>
                <w:sz w:val="24"/>
              </w:rPr>
              <w:t xml:space="preserve"> ситуационных задач (по перечню, предложенному преподавателем, ведущим семинары)</w:t>
            </w:r>
          </w:p>
        </w:tc>
        <w:tc>
          <w:tcPr>
            <w:tcW w:w="3250" w:type="dxa"/>
          </w:tcPr>
          <w:p w14:paraId="180E4764" w14:textId="77777777" w:rsidR="00E6328B" w:rsidRPr="00CE6224" w:rsidRDefault="00E6328B" w:rsidP="00E6328B">
            <w:pPr>
              <w:spacing w:after="0" w:line="240" w:lineRule="auto"/>
              <w:jc w:val="center"/>
              <w:rPr>
                <w:rFonts w:ascii="Times New Roman" w:eastAsia="Calibri" w:hAnsi="Times New Roman" w:cs="Times New Roman"/>
                <w:sz w:val="24"/>
              </w:rPr>
            </w:pPr>
            <w:r w:rsidRPr="00CE6224">
              <w:rPr>
                <w:rFonts w:ascii="Times New Roman" w:eastAsia="Calibri" w:hAnsi="Times New Roman" w:cs="Times New Roman"/>
                <w:sz w:val="24"/>
              </w:rPr>
              <w:t>12</w:t>
            </w:r>
          </w:p>
        </w:tc>
      </w:tr>
      <w:tr w:rsidR="00E6328B" w:rsidRPr="00CE6224" w14:paraId="09936D80" w14:textId="77777777" w:rsidTr="00D73FF9">
        <w:trPr>
          <w:trHeight w:val="70"/>
        </w:trPr>
        <w:tc>
          <w:tcPr>
            <w:tcW w:w="5529" w:type="dxa"/>
          </w:tcPr>
          <w:p w14:paraId="75B86F4F" w14:textId="60F9CD02" w:rsidR="00E6328B" w:rsidRPr="00CE6224" w:rsidRDefault="00CE6224"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 xml:space="preserve">Проектная </w:t>
            </w:r>
            <w:r w:rsidR="002B12C8" w:rsidRPr="00CE6224">
              <w:rPr>
                <w:rFonts w:ascii="Times New Roman" w:eastAsia="Calibri" w:hAnsi="Times New Roman" w:cs="Times New Roman"/>
                <w:sz w:val="24"/>
              </w:rPr>
              <w:t xml:space="preserve"> работа</w:t>
            </w:r>
          </w:p>
        </w:tc>
        <w:tc>
          <w:tcPr>
            <w:tcW w:w="3250" w:type="dxa"/>
          </w:tcPr>
          <w:p w14:paraId="3F931B84" w14:textId="77777777" w:rsidR="00E6328B" w:rsidRPr="00CE6224" w:rsidRDefault="00E6328B" w:rsidP="00E6328B">
            <w:pPr>
              <w:spacing w:after="0" w:line="240" w:lineRule="auto"/>
              <w:jc w:val="center"/>
              <w:rPr>
                <w:rFonts w:ascii="Times New Roman" w:eastAsia="Calibri" w:hAnsi="Times New Roman" w:cs="Times New Roman"/>
                <w:sz w:val="24"/>
              </w:rPr>
            </w:pPr>
            <w:r w:rsidRPr="00CE6224">
              <w:rPr>
                <w:rFonts w:ascii="Times New Roman" w:eastAsia="Calibri" w:hAnsi="Times New Roman" w:cs="Times New Roman"/>
                <w:sz w:val="24"/>
              </w:rPr>
              <w:t>10</w:t>
            </w:r>
          </w:p>
        </w:tc>
      </w:tr>
      <w:tr w:rsidR="00E6328B" w:rsidRPr="00986AC0" w14:paraId="20603EB8" w14:textId="77777777" w:rsidTr="001B1EEE">
        <w:tc>
          <w:tcPr>
            <w:tcW w:w="5529" w:type="dxa"/>
          </w:tcPr>
          <w:p w14:paraId="77DC731B" w14:textId="77777777" w:rsidR="00E6328B" w:rsidRPr="00CE6224" w:rsidRDefault="00E6328B" w:rsidP="00E6328B">
            <w:pPr>
              <w:spacing w:after="0" w:line="240" w:lineRule="auto"/>
              <w:jc w:val="both"/>
              <w:rPr>
                <w:rFonts w:ascii="Times New Roman" w:eastAsia="Calibri" w:hAnsi="Times New Roman" w:cs="Times New Roman"/>
                <w:sz w:val="24"/>
              </w:rPr>
            </w:pPr>
            <w:r w:rsidRPr="00CE6224">
              <w:rPr>
                <w:rFonts w:ascii="Times New Roman" w:eastAsia="Calibri" w:hAnsi="Times New Roman" w:cs="Times New Roman"/>
                <w:sz w:val="24"/>
              </w:rPr>
              <w:t>Итого</w:t>
            </w:r>
          </w:p>
        </w:tc>
        <w:tc>
          <w:tcPr>
            <w:tcW w:w="3250" w:type="dxa"/>
          </w:tcPr>
          <w:p w14:paraId="5F38C812" w14:textId="77777777" w:rsidR="00E6328B" w:rsidRPr="00CE6224" w:rsidRDefault="00E6328B" w:rsidP="00E6328B">
            <w:pPr>
              <w:spacing w:after="0" w:line="240" w:lineRule="auto"/>
              <w:jc w:val="center"/>
              <w:rPr>
                <w:rFonts w:ascii="Times New Roman" w:eastAsia="Calibri" w:hAnsi="Times New Roman" w:cs="Times New Roman"/>
                <w:sz w:val="24"/>
              </w:rPr>
            </w:pPr>
            <w:r w:rsidRPr="00CE6224">
              <w:rPr>
                <w:rFonts w:ascii="Times New Roman" w:eastAsia="Calibri" w:hAnsi="Times New Roman" w:cs="Times New Roman"/>
                <w:sz w:val="24"/>
              </w:rPr>
              <w:t>40</w:t>
            </w:r>
          </w:p>
        </w:tc>
      </w:tr>
    </w:tbl>
    <w:p w14:paraId="2B69857C" w14:textId="77777777" w:rsidR="00E6328B" w:rsidRPr="00986AC0"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177CA60F" w:rsidR="00C0065B" w:rsidRPr="001129AD" w:rsidRDefault="00C0065B" w:rsidP="00C0065B">
      <w:pPr>
        <w:spacing w:after="0" w:line="240" w:lineRule="auto"/>
        <w:jc w:val="center"/>
        <w:rPr>
          <w:rFonts w:ascii="Times New Roman" w:eastAsia="Times New Roman" w:hAnsi="Times New Roman" w:cs="Times New Roman"/>
          <w:b/>
          <w:sz w:val="28"/>
          <w:szCs w:val="24"/>
          <w:lang w:eastAsia="ru-RU"/>
        </w:rPr>
      </w:pPr>
      <w:r w:rsidRPr="001129AD">
        <w:rPr>
          <w:rFonts w:ascii="Times New Roman" w:eastAsia="Times New Roman" w:hAnsi="Times New Roman" w:cs="Times New Roman"/>
          <w:b/>
          <w:sz w:val="28"/>
          <w:szCs w:val="28"/>
          <w:lang w:eastAsia="ru-RU"/>
        </w:rPr>
        <w:t xml:space="preserve">Примерные вопросы для научных дискуссий, </w:t>
      </w:r>
      <w:r w:rsidRPr="001129AD">
        <w:rPr>
          <w:rFonts w:ascii="Times New Roman" w:eastAsia="Times New Roman" w:hAnsi="Times New Roman" w:cs="Times New Roman"/>
          <w:b/>
          <w:sz w:val="28"/>
          <w:szCs w:val="24"/>
          <w:lang w:eastAsia="ru-RU"/>
        </w:rPr>
        <w:t>докладов и презентаций</w:t>
      </w:r>
    </w:p>
    <w:p w14:paraId="4984D717" w14:textId="4F7657D4" w:rsidR="001129AD" w:rsidRDefault="001129AD" w:rsidP="001129AD">
      <w:pPr>
        <w:widowControl w:val="0"/>
        <w:spacing w:after="0" w:line="240" w:lineRule="auto"/>
        <w:ind w:firstLine="709"/>
        <w:jc w:val="both"/>
        <w:rPr>
          <w:rFonts w:ascii="Times New Roman" w:eastAsia="Times New Roman" w:hAnsi="Times New Roman" w:cs="Times New Roman"/>
          <w:sz w:val="28"/>
          <w:szCs w:val="28"/>
          <w:lang w:eastAsia="ru-RU"/>
        </w:rPr>
      </w:pPr>
      <w:r w:rsidRPr="001129AD">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Правовое </w:t>
      </w:r>
      <w:r w:rsidRPr="001129AD">
        <w:rPr>
          <w:rFonts w:ascii="Times New Roman" w:eastAsia="Times New Roman" w:hAnsi="Times New Roman" w:cs="Times New Roman"/>
          <w:sz w:val="28"/>
          <w:szCs w:val="28"/>
          <w:lang w:eastAsia="ru-RU"/>
        </w:rPr>
        <w:t>регулирование бизнес-процессов</w:t>
      </w:r>
      <w:r>
        <w:rPr>
          <w:rFonts w:ascii="Times New Roman" w:eastAsia="Times New Roman" w:hAnsi="Times New Roman" w:cs="Times New Roman"/>
          <w:sz w:val="28"/>
          <w:szCs w:val="28"/>
          <w:lang w:eastAsia="ru-RU"/>
        </w:rPr>
        <w:t>.</w:t>
      </w:r>
    </w:p>
    <w:p w14:paraId="49D2865D" w14:textId="724A2F14" w:rsidR="001129AD" w:rsidRDefault="001129AD" w:rsidP="001129A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1129AD">
        <w:rPr>
          <w:rFonts w:ascii="Times New Roman" w:eastAsia="Times New Roman" w:hAnsi="Times New Roman" w:cs="Times New Roman"/>
          <w:sz w:val="28"/>
          <w:szCs w:val="28"/>
          <w:lang w:eastAsia="ru-RU"/>
        </w:rPr>
        <w:t>Разработка дизайна бизнес-процессов</w:t>
      </w:r>
      <w:r>
        <w:rPr>
          <w:rFonts w:ascii="Times New Roman" w:eastAsia="Times New Roman" w:hAnsi="Times New Roman" w:cs="Times New Roman"/>
          <w:sz w:val="28"/>
          <w:szCs w:val="28"/>
          <w:lang w:eastAsia="ru-RU"/>
        </w:rPr>
        <w:t>.</w:t>
      </w:r>
    </w:p>
    <w:p w14:paraId="34F3A463" w14:textId="448CE797" w:rsidR="001129AD" w:rsidRDefault="001129AD" w:rsidP="001129AD">
      <w:pPr>
        <w:tabs>
          <w:tab w:val="left" w:pos="271"/>
        </w:tabs>
        <w:spacing w:after="0" w:line="240" w:lineRule="auto"/>
        <w:ind w:firstLine="709"/>
        <w:rPr>
          <w:rFonts w:ascii="Times New Roman" w:eastAsia="Times New Roman" w:hAnsi="Times New Roman"/>
          <w:sz w:val="28"/>
          <w:szCs w:val="28"/>
          <w:lang w:eastAsia="ru-RU"/>
        </w:rPr>
      </w:pPr>
      <w:r w:rsidRPr="001129AD">
        <w:rPr>
          <w:rFonts w:ascii="Times New Roman" w:eastAsia="Times New Roman" w:hAnsi="Times New Roman" w:cs="Times New Roman"/>
          <w:sz w:val="28"/>
          <w:szCs w:val="28"/>
          <w:lang w:eastAsia="ru-RU"/>
        </w:rPr>
        <w:t>3.</w:t>
      </w:r>
      <w:r w:rsidRPr="001129AD">
        <w:rPr>
          <w:rFonts w:ascii="Times New Roman" w:eastAsia="Times New Roman" w:hAnsi="Times New Roman"/>
          <w:sz w:val="28"/>
          <w:szCs w:val="28"/>
          <w:lang w:eastAsia="ru-RU"/>
        </w:rPr>
        <w:t xml:space="preserve"> Основные направления регулирования бизнес-процессов</w:t>
      </w:r>
      <w:r>
        <w:rPr>
          <w:rFonts w:ascii="Times New Roman" w:eastAsia="Times New Roman" w:hAnsi="Times New Roman"/>
          <w:sz w:val="28"/>
          <w:szCs w:val="28"/>
          <w:lang w:eastAsia="ru-RU"/>
        </w:rPr>
        <w:t>.</w:t>
      </w:r>
    </w:p>
    <w:p w14:paraId="44E41F55" w14:textId="77777777" w:rsidR="001129AD" w:rsidRDefault="001129AD" w:rsidP="001129AD">
      <w:pPr>
        <w:tabs>
          <w:tab w:val="left" w:pos="271"/>
        </w:tabs>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Pr="001129A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Определение входной информации основа реинжиниринга </w:t>
      </w:r>
      <w:r w:rsidRPr="001129AD">
        <w:rPr>
          <w:rFonts w:ascii="Times New Roman" w:eastAsia="Times New Roman" w:hAnsi="Times New Roman"/>
          <w:sz w:val="28"/>
          <w:szCs w:val="28"/>
          <w:lang w:eastAsia="ru-RU"/>
        </w:rPr>
        <w:t>бизнес-процессов</w:t>
      </w:r>
      <w:r>
        <w:rPr>
          <w:rFonts w:ascii="Times New Roman" w:eastAsia="Times New Roman" w:hAnsi="Times New Roman"/>
          <w:sz w:val="28"/>
          <w:szCs w:val="28"/>
          <w:lang w:eastAsia="ru-RU"/>
        </w:rPr>
        <w:t>.</w:t>
      </w:r>
    </w:p>
    <w:p w14:paraId="0510AD56" w14:textId="06AC1444" w:rsidR="001129AD" w:rsidRDefault="00C634C0" w:rsidP="001129A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Субъекты управления</w:t>
      </w:r>
      <w:r w:rsidR="001129AD">
        <w:rPr>
          <w:rFonts w:ascii="Times New Roman" w:eastAsia="Times New Roman" w:hAnsi="Times New Roman" w:cs="Times New Roman"/>
          <w:sz w:val="28"/>
          <w:szCs w:val="28"/>
          <w:lang w:eastAsia="ru-RU"/>
        </w:rPr>
        <w:t xml:space="preserve"> </w:t>
      </w:r>
      <w:r w:rsidR="001129AD" w:rsidRPr="001129AD">
        <w:rPr>
          <w:rFonts w:ascii="Times New Roman" w:eastAsia="Times New Roman" w:hAnsi="Times New Roman" w:cs="Times New Roman"/>
          <w:sz w:val="28"/>
          <w:szCs w:val="28"/>
          <w:lang w:eastAsia="ru-RU"/>
        </w:rPr>
        <w:t>бизнес-процесс</w:t>
      </w:r>
      <w:r w:rsidR="001129AD">
        <w:rPr>
          <w:rFonts w:ascii="Times New Roman" w:eastAsia="Times New Roman" w:hAnsi="Times New Roman" w:cs="Times New Roman"/>
          <w:sz w:val="28"/>
          <w:szCs w:val="28"/>
          <w:lang w:eastAsia="ru-RU"/>
        </w:rPr>
        <w:t>ами.</w:t>
      </w:r>
    </w:p>
    <w:p w14:paraId="319785D4" w14:textId="2E4811A8" w:rsidR="001129AD" w:rsidRDefault="001129AD" w:rsidP="001129A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6.Цель управляющих воздействий на бизнес-процессы.</w:t>
      </w:r>
    </w:p>
    <w:p w14:paraId="1DDA1C1F" w14:textId="4FDA7389" w:rsidR="001129AD" w:rsidRDefault="001129AD" w:rsidP="001129A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7.Ресурсы, необходимые для управления бизнес-процессами.</w:t>
      </w:r>
    </w:p>
    <w:p w14:paraId="6D6B707C" w14:textId="77777777" w:rsidR="001129AD" w:rsidRDefault="001129AD" w:rsidP="001129AD">
      <w:pPr>
        <w:tabs>
          <w:tab w:val="left" w:pos="271"/>
        </w:tabs>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lastRenderedPageBreak/>
        <w:t xml:space="preserve">8.Характеристики </w:t>
      </w:r>
      <w:r w:rsidRPr="001129AD">
        <w:rPr>
          <w:rFonts w:ascii="Times New Roman" w:eastAsia="Times New Roman" w:hAnsi="Times New Roman"/>
          <w:sz w:val="28"/>
          <w:szCs w:val="28"/>
          <w:lang w:eastAsia="ru-RU"/>
        </w:rPr>
        <w:t>бизнес-процессов</w:t>
      </w:r>
      <w:r>
        <w:rPr>
          <w:rFonts w:ascii="Times New Roman" w:eastAsia="Times New Roman" w:hAnsi="Times New Roman"/>
          <w:sz w:val="28"/>
          <w:szCs w:val="28"/>
          <w:lang w:eastAsia="ru-RU"/>
        </w:rPr>
        <w:t>.</w:t>
      </w:r>
    </w:p>
    <w:p w14:paraId="0A8F30B4" w14:textId="1C6E38E2" w:rsidR="001129AD" w:rsidRDefault="001129AD" w:rsidP="001129AD">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9.Моделирование бизнес-процессов на современном предприятии.</w:t>
      </w:r>
    </w:p>
    <w:p w14:paraId="7DD91856" w14:textId="77777777" w:rsidR="00D15B2E" w:rsidRDefault="001129AD" w:rsidP="00D15B2E">
      <w:pPr>
        <w:tabs>
          <w:tab w:val="left" w:pos="271"/>
        </w:tabs>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10.Цифровизация бизнес-процессов </w:t>
      </w:r>
      <w:r w:rsidR="00D15B2E">
        <w:rPr>
          <w:rFonts w:ascii="Times New Roman" w:eastAsia="Times New Roman" w:hAnsi="Times New Roman" w:cs="Times New Roman"/>
          <w:sz w:val="28"/>
          <w:szCs w:val="28"/>
          <w:lang w:eastAsia="ru-RU"/>
        </w:rPr>
        <w:t xml:space="preserve">как элемент реинжиниринга </w:t>
      </w:r>
      <w:r w:rsidR="00D15B2E" w:rsidRPr="001129AD">
        <w:rPr>
          <w:rFonts w:ascii="Times New Roman" w:eastAsia="Times New Roman" w:hAnsi="Times New Roman"/>
          <w:sz w:val="28"/>
          <w:szCs w:val="28"/>
          <w:lang w:eastAsia="ru-RU"/>
        </w:rPr>
        <w:t>бизнес-процессов</w:t>
      </w:r>
      <w:r w:rsidR="00D15B2E">
        <w:rPr>
          <w:rFonts w:ascii="Times New Roman" w:eastAsia="Times New Roman" w:hAnsi="Times New Roman"/>
          <w:sz w:val="28"/>
          <w:szCs w:val="28"/>
          <w:lang w:eastAsia="ru-RU"/>
        </w:rPr>
        <w:t>.</w:t>
      </w:r>
    </w:p>
    <w:p w14:paraId="4A5F3CB5" w14:textId="5E35BAF6" w:rsidR="00D15B2E" w:rsidRDefault="00D15B2E" w:rsidP="00D15B2E">
      <w:pPr>
        <w:tabs>
          <w:tab w:val="left" w:pos="271"/>
        </w:tabs>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11.Влияние процесса импортозамещения на реинжиниринг </w:t>
      </w:r>
      <w:r w:rsidRPr="001129AD">
        <w:rPr>
          <w:rFonts w:ascii="Times New Roman" w:eastAsia="Times New Roman" w:hAnsi="Times New Roman"/>
          <w:sz w:val="28"/>
          <w:szCs w:val="28"/>
          <w:lang w:eastAsia="ru-RU"/>
        </w:rPr>
        <w:t>бизнес-процессов</w:t>
      </w:r>
      <w:r>
        <w:rPr>
          <w:rFonts w:ascii="Times New Roman" w:eastAsia="Times New Roman" w:hAnsi="Times New Roman"/>
          <w:sz w:val="28"/>
          <w:szCs w:val="28"/>
          <w:lang w:eastAsia="ru-RU"/>
        </w:rPr>
        <w:t>.</w:t>
      </w:r>
    </w:p>
    <w:p w14:paraId="30FEB125" w14:textId="77777777" w:rsidR="00D15B2E" w:rsidRDefault="00D15B2E" w:rsidP="00D15B2E">
      <w:pPr>
        <w:tabs>
          <w:tab w:val="left" w:pos="271"/>
        </w:tabs>
        <w:spacing w:after="0" w:line="24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12. Внутренний аудит </w:t>
      </w:r>
      <w:r>
        <w:rPr>
          <w:rFonts w:ascii="Times New Roman" w:eastAsia="Times New Roman" w:hAnsi="Times New Roman" w:cs="Times New Roman"/>
          <w:sz w:val="28"/>
          <w:szCs w:val="28"/>
          <w:lang w:eastAsia="ru-RU"/>
        </w:rPr>
        <w:t xml:space="preserve">основа реинжиниринга </w:t>
      </w:r>
      <w:r w:rsidRPr="001129AD">
        <w:rPr>
          <w:rFonts w:ascii="Times New Roman" w:eastAsia="Times New Roman" w:hAnsi="Times New Roman"/>
          <w:sz w:val="28"/>
          <w:szCs w:val="28"/>
          <w:lang w:eastAsia="ru-RU"/>
        </w:rPr>
        <w:t>бизнес-процессов</w:t>
      </w:r>
      <w:r>
        <w:rPr>
          <w:rFonts w:ascii="Times New Roman" w:eastAsia="Times New Roman" w:hAnsi="Times New Roman"/>
          <w:sz w:val="28"/>
          <w:szCs w:val="28"/>
          <w:lang w:eastAsia="ru-RU"/>
        </w:rPr>
        <w:t>.</w:t>
      </w:r>
    </w:p>
    <w:p w14:paraId="6F625420" w14:textId="762B5DFA" w:rsidR="00D15B2E" w:rsidRDefault="00D15B2E" w:rsidP="00D15B2E">
      <w:pPr>
        <w:tabs>
          <w:tab w:val="left" w:pos="271"/>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  13.</w:t>
      </w:r>
      <w:r w:rsidRPr="00D15B2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w:t>
      </w:r>
      <w:r w:rsidRPr="00D15B2E">
        <w:rPr>
          <w:rFonts w:ascii="Times New Roman" w:eastAsia="Times New Roman" w:hAnsi="Times New Roman" w:cs="Times New Roman"/>
          <w:sz w:val="28"/>
          <w:szCs w:val="28"/>
          <w:lang w:eastAsia="ru-RU"/>
        </w:rPr>
        <w:t>оль отчетност</w:t>
      </w:r>
      <w:r>
        <w:rPr>
          <w:rFonts w:ascii="Times New Roman" w:eastAsia="Times New Roman" w:hAnsi="Times New Roman" w:cs="Times New Roman"/>
          <w:sz w:val="28"/>
          <w:szCs w:val="28"/>
          <w:lang w:eastAsia="ru-RU"/>
        </w:rPr>
        <w:t>и</w:t>
      </w:r>
      <w:r w:rsidRPr="00D15B2E">
        <w:rPr>
          <w:rFonts w:ascii="Times New Roman" w:eastAsia="Times New Roman" w:hAnsi="Times New Roman" w:cs="Times New Roman"/>
          <w:sz w:val="28"/>
          <w:szCs w:val="28"/>
          <w:lang w:eastAsia="ru-RU"/>
        </w:rPr>
        <w:t xml:space="preserve"> руководителей структурных подразделений </w:t>
      </w:r>
      <w:r>
        <w:rPr>
          <w:rFonts w:ascii="Times New Roman" w:eastAsia="Times New Roman" w:hAnsi="Times New Roman" w:cs="Times New Roman"/>
          <w:sz w:val="28"/>
          <w:szCs w:val="28"/>
          <w:lang w:eastAsia="ru-RU"/>
        </w:rPr>
        <w:t xml:space="preserve">в управлении  </w:t>
      </w:r>
      <w:r w:rsidRPr="00D15B2E">
        <w:rPr>
          <w:rFonts w:ascii="Times New Roman" w:eastAsia="Times New Roman" w:hAnsi="Times New Roman" w:cs="Times New Roman"/>
          <w:sz w:val="28"/>
          <w:szCs w:val="28"/>
          <w:lang w:eastAsia="ru-RU"/>
        </w:rPr>
        <w:t xml:space="preserve"> бизнес-процесс</w:t>
      </w:r>
      <w:r>
        <w:rPr>
          <w:rFonts w:ascii="Times New Roman" w:eastAsia="Times New Roman" w:hAnsi="Times New Roman" w:cs="Times New Roman"/>
          <w:sz w:val="28"/>
          <w:szCs w:val="28"/>
          <w:lang w:eastAsia="ru-RU"/>
        </w:rPr>
        <w:t>ов.</w:t>
      </w:r>
    </w:p>
    <w:p w14:paraId="5394BB9D" w14:textId="19EDCCFE" w:rsidR="00D74E55" w:rsidRDefault="00D15B2E" w:rsidP="00D74E55">
      <w:pPr>
        <w:tabs>
          <w:tab w:val="left" w:pos="271"/>
        </w:tabs>
        <w:spacing w:after="0" w:line="240" w:lineRule="auto"/>
        <w:ind w:firstLine="709"/>
        <w:rPr>
          <w:rFonts w:ascii="Times New Roman" w:eastAsia="Times New Roman" w:hAnsi="Times New Roman" w:cs="Times New Roman"/>
          <w:sz w:val="28"/>
          <w:szCs w:val="28"/>
          <w:lang w:eastAsia="ru-RU"/>
        </w:rPr>
      </w:pPr>
      <w:r w:rsidRPr="00D74E55">
        <w:rPr>
          <w:rFonts w:ascii="Times New Roman" w:eastAsia="Times New Roman" w:hAnsi="Times New Roman" w:cs="Times New Roman"/>
          <w:sz w:val="28"/>
          <w:szCs w:val="28"/>
          <w:lang w:eastAsia="ru-RU"/>
        </w:rPr>
        <w:t xml:space="preserve">14. </w:t>
      </w:r>
      <w:r w:rsidR="00D74E55" w:rsidRPr="00D74E55">
        <w:rPr>
          <w:rFonts w:ascii="Times New Roman" w:eastAsia="Times New Roman" w:hAnsi="Times New Roman" w:cs="Times New Roman"/>
          <w:sz w:val="28"/>
          <w:szCs w:val="28"/>
          <w:lang w:eastAsia="ru-RU"/>
        </w:rPr>
        <w:t>Современные взгляды на проблемы нормы управляемости</w:t>
      </w:r>
      <w:r w:rsidR="00D74E55">
        <w:rPr>
          <w:rFonts w:ascii="Times New Roman" w:eastAsia="Times New Roman" w:hAnsi="Times New Roman" w:cs="Times New Roman"/>
          <w:sz w:val="28"/>
          <w:szCs w:val="28"/>
          <w:lang w:eastAsia="ru-RU"/>
        </w:rPr>
        <w:t xml:space="preserve"> бизнес-процессами.</w:t>
      </w:r>
    </w:p>
    <w:p w14:paraId="52DDE90A" w14:textId="65AD58C4" w:rsidR="007B26C2" w:rsidRDefault="007B26C2" w:rsidP="00D74E55">
      <w:pPr>
        <w:tabs>
          <w:tab w:val="left" w:pos="271"/>
        </w:tabs>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15.Идентификация процессов.</w:t>
      </w:r>
    </w:p>
    <w:p w14:paraId="4633566E" w14:textId="11E6A092" w:rsidR="007B26C2" w:rsidRDefault="007B26C2" w:rsidP="00D74E55">
      <w:pPr>
        <w:tabs>
          <w:tab w:val="left" w:pos="271"/>
        </w:tabs>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16.Управление системой бизнес-процессов.</w:t>
      </w:r>
    </w:p>
    <w:p w14:paraId="4BE39E89" w14:textId="2470C0A6" w:rsidR="00E45A84" w:rsidRDefault="007B26C2" w:rsidP="00E45A84">
      <w:pPr>
        <w:pStyle w:val="4"/>
        <w:shd w:val="clear" w:color="auto" w:fill="FFFFFF"/>
        <w:ind w:firstLine="709"/>
        <w:rPr>
          <w:rFonts w:ascii="Times New Roman" w:hAnsi="Times New Roman" w:cs="Times New Roman"/>
          <w:i w:val="0"/>
          <w:color w:val="auto"/>
          <w:sz w:val="28"/>
          <w:szCs w:val="28"/>
        </w:rPr>
      </w:pPr>
      <w:r w:rsidRPr="00E45A84">
        <w:rPr>
          <w:rFonts w:ascii="Times New Roman" w:eastAsia="Times New Roman" w:hAnsi="Times New Roman" w:cs="Times New Roman"/>
          <w:i w:val="0"/>
          <w:color w:val="auto"/>
          <w:sz w:val="28"/>
          <w:szCs w:val="28"/>
          <w:lang w:eastAsia="ru-RU"/>
        </w:rPr>
        <w:t>17.</w:t>
      </w:r>
      <w:r w:rsidR="00E45A84" w:rsidRPr="00E45A84">
        <w:rPr>
          <w:rFonts w:ascii="Times New Roman" w:hAnsi="Times New Roman" w:cs="Times New Roman"/>
          <w:i w:val="0"/>
          <w:color w:val="auto"/>
          <w:sz w:val="28"/>
          <w:szCs w:val="28"/>
        </w:rPr>
        <w:t xml:space="preserve"> Управление совершенствованием бизнес-процесса</w:t>
      </w:r>
      <w:r w:rsidR="00E45A84">
        <w:rPr>
          <w:rFonts w:ascii="Times New Roman" w:hAnsi="Times New Roman" w:cs="Times New Roman"/>
          <w:i w:val="0"/>
          <w:color w:val="auto"/>
          <w:sz w:val="28"/>
          <w:szCs w:val="28"/>
        </w:rPr>
        <w:t>.</w:t>
      </w:r>
    </w:p>
    <w:p w14:paraId="149B58E1" w14:textId="2588367C" w:rsidR="00E45A84" w:rsidRPr="00E45A84" w:rsidRDefault="00E45A84" w:rsidP="00E45A84">
      <w:pPr>
        <w:spacing w:after="0" w:line="240" w:lineRule="auto"/>
        <w:ind w:firstLine="709"/>
        <w:jc w:val="both"/>
        <w:rPr>
          <w:rFonts w:ascii="Times New Roman" w:hAnsi="Times New Roman" w:cs="Times New Roman"/>
          <w:sz w:val="28"/>
          <w:szCs w:val="28"/>
        </w:rPr>
      </w:pPr>
      <w:r w:rsidRPr="00E45A84">
        <w:rPr>
          <w:rFonts w:ascii="Times New Roman" w:hAnsi="Times New Roman" w:cs="Times New Roman"/>
          <w:sz w:val="28"/>
          <w:szCs w:val="28"/>
        </w:rPr>
        <w:t>18.</w:t>
      </w:r>
      <w:r>
        <w:rPr>
          <w:rFonts w:ascii="Times New Roman" w:hAnsi="Times New Roman" w:cs="Times New Roman"/>
          <w:sz w:val="28"/>
          <w:szCs w:val="28"/>
        </w:rPr>
        <w:t xml:space="preserve">Оценка влияния функциональной структуры управления на </w:t>
      </w:r>
      <w:r w:rsidRPr="00E45A84">
        <w:rPr>
          <w:rFonts w:ascii="Times New Roman" w:hAnsi="Times New Roman" w:cs="Times New Roman"/>
          <w:sz w:val="28"/>
          <w:szCs w:val="28"/>
        </w:rPr>
        <w:t>эффективность деятельности.</w:t>
      </w:r>
    </w:p>
    <w:p w14:paraId="4B80FB9A" w14:textId="1145305A" w:rsidR="00E45A84" w:rsidRPr="00E45A84" w:rsidRDefault="00E45A84" w:rsidP="00E45A84">
      <w:pPr>
        <w:tabs>
          <w:tab w:val="left" w:pos="271"/>
        </w:tabs>
        <w:spacing w:after="0" w:line="240" w:lineRule="auto"/>
        <w:ind w:firstLine="709"/>
        <w:rPr>
          <w:rFonts w:ascii="Times New Roman" w:eastAsia="Times New Roman" w:hAnsi="Times New Roman"/>
          <w:sz w:val="28"/>
          <w:szCs w:val="28"/>
          <w:lang w:eastAsia="ru-RU"/>
        </w:rPr>
      </w:pPr>
      <w:r w:rsidRPr="00E45A84">
        <w:rPr>
          <w:rFonts w:ascii="Times New Roman" w:hAnsi="Times New Roman" w:cs="Times New Roman"/>
          <w:sz w:val="28"/>
          <w:szCs w:val="28"/>
        </w:rPr>
        <w:t>19.</w:t>
      </w:r>
      <w:r w:rsidRPr="00E45A84">
        <w:rPr>
          <w:rFonts w:ascii="Times New Roman" w:hAnsi="Times New Roman"/>
          <w:iCs/>
          <w:sz w:val="28"/>
          <w:szCs w:val="28"/>
          <w:shd w:val="clear" w:color="auto" w:fill="FFFFFF"/>
        </w:rPr>
        <w:t xml:space="preserve"> Сущность горизонтального сжатия бизнес-процессов.</w:t>
      </w:r>
    </w:p>
    <w:p w14:paraId="759EFA3A" w14:textId="7515C253" w:rsidR="00E45A84" w:rsidRDefault="00E45A84" w:rsidP="00E45A84">
      <w:pPr>
        <w:spacing w:after="0" w:line="240" w:lineRule="auto"/>
        <w:ind w:firstLine="709"/>
        <w:jc w:val="both"/>
        <w:rPr>
          <w:rFonts w:ascii="Times New Roman" w:hAnsi="Times New Roman"/>
          <w:iCs/>
          <w:sz w:val="28"/>
          <w:szCs w:val="28"/>
          <w:shd w:val="clear" w:color="auto" w:fill="FFFFFF"/>
        </w:rPr>
      </w:pPr>
      <w:r w:rsidRPr="00E45A84">
        <w:rPr>
          <w:rFonts w:ascii="Times New Roman" w:eastAsia="Times New Roman" w:hAnsi="Times New Roman"/>
          <w:sz w:val="28"/>
          <w:szCs w:val="28"/>
          <w:lang w:eastAsia="ru-RU"/>
        </w:rPr>
        <w:t>20.</w:t>
      </w:r>
      <w:r w:rsidRPr="00E45A84">
        <w:rPr>
          <w:rFonts w:ascii="Times New Roman" w:hAnsi="Times New Roman"/>
          <w:iCs/>
          <w:sz w:val="28"/>
          <w:szCs w:val="28"/>
          <w:shd w:val="clear" w:color="auto" w:fill="FFFFFF"/>
        </w:rPr>
        <w:t xml:space="preserve"> Сущность вертикального сжатия бизнес-процессов</w:t>
      </w:r>
      <w:r>
        <w:rPr>
          <w:rFonts w:ascii="Times New Roman" w:hAnsi="Times New Roman"/>
          <w:iCs/>
          <w:sz w:val="28"/>
          <w:szCs w:val="28"/>
          <w:shd w:val="clear" w:color="auto" w:fill="FFFFFF"/>
        </w:rPr>
        <w:t>.</w:t>
      </w:r>
    </w:p>
    <w:p w14:paraId="3E5EF9F5" w14:textId="4114184C" w:rsidR="00172563" w:rsidRDefault="00172563" w:rsidP="00172563">
      <w:pPr>
        <w:widowControl w:val="0"/>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21.</w:t>
      </w:r>
      <w:r w:rsidRPr="0017256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Обязательные требования риск-ориентированного подхода. </w:t>
      </w:r>
    </w:p>
    <w:p w14:paraId="5ECCEB1A" w14:textId="4387734C" w:rsidR="00172563" w:rsidRPr="00E45A84" w:rsidRDefault="00172563" w:rsidP="00E45A84">
      <w:pPr>
        <w:spacing w:after="0" w:line="240" w:lineRule="auto"/>
        <w:ind w:firstLine="709"/>
        <w:jc w:val="both"/>
        <w:rPr>
          <w:rFonts w:ascii="Times New Roman" w:hAnsi="Times New Roman" w:cs="Times New Roman"/>
          <w:sz w:val="28"/>
          <w:szCs w:val="28"/>
        </w:rPr>
      </w:pPr>
    </w:p>
    <w:p w14:paraId="5856428E" w14:textId="7FC18D60" w:rsidR="00D23401" w:rsidRPr="003907FB" w:rsidRDefault="00D23401" w:rsidP="00D23401">
      <w:pPr>
        <w:shd w:val="clear" w:color="auto" w:fill="FFFFFF"/>
        <w:spacing w:before="120" w:after="120" w:line="240" w:lineRule="auto"/>
        <w:jc w:val="center"/>
        <w:rPr>
          <w:rFonts w:ascii="Times New Roman" w:eastAsia="Times New Roman" w:hAnsi="Times New Roman" w:cs="Times New Roman"/>
          <w:b/>
          <w:sz w:val="28"/>
          <w:szCs w:val="28"/>
          <w:lang w:eastAsia="ru-RU"/>
        </w:rPr>
      </w:pPr>
      <w:r w:rsidRPr="00B67A73">
        <w:rPr>
          <w:rFonts w:ascii="Times New Roman" w:eastAsia="Times New Roman" w:hAnsi="Times New Roman" w:cs="Times New Roman"/>
          <w:b/>
          <w:sz w:val="28"/>
          <w:szCs w:val="28"/>
          <w:lang w:eastAsia="ru-RU"/>
        </w:rPr>
        <w:t>Практические задания, задачи</w:t>
      </w:r>
      <w:r w:rsidRPr="00B67A73">
        <w:rPr>
          <w:rFonts w:ascii="Times New Roman" w:eastAsia="Times New Roman" w:hAnsi="Times New Roman" w:cs="Times New Roman"/>
          <w:sz w:val="28"/>
          <w:szCs w:val="28"/>
          <w:lang w:eastAsia="ru-RU"/>
        </w:rPr>
        <w:t xml:space="preserve"> </w:t>
      </w:r>
      <w:r w:rsidRPr="003907FB">
        <w:rPr>
          <w:rFonts w:ascii="Times New Roman" w:eastAsia="Times New Roman" w:hAnsi="Times New Roman" w:cs="Times New Roman"/>
          <w:b/>
          <w:sz w:val="28"/>
          <w:szCs w:val="28"/>
          <w:lang w:eastAsia="ru-RU"/>
        </w:rPr>
        <w:t>(типовые)</w:t>
      </w:r>
    </w:p>
    <w:bookmarkEnd w:id="33"/>
    <w:bookmarkEnd w:id="34"/>
    <w:p w14:paraId="7A096105" w14:textId="4650AC66" w:rsidR="00B67A73" w:rsidRPr="00B67A73" w:rsidRDefault="00B67A73" w:rsidP="00B67A73">
      <w:pPr>
        <w:spacing w:after="0" w:line="240" w:lineRule="auto"/>
        <w:ind w:firstLine="646"/>
        <w:jc w:val="both"/>
        <w:rPr>
          <w:rFonts w:ascii="Times New Roman" w:hAnsi="Times New Roman" w:cs="Times New Roman"/>
          <w:sz w:val="28"/>
          <w:szCs w:val="28"/>
        </w:rPr>
      </w:pPr>
      <w:r w:rsidRPr="00B67A73">
        <w:rPr>
          <w:rFonts w:ascii="Times New Roman" w:eastAsia="Times New Roman" w:hAnsi="Times New Roman" w:cs="Times New Roman"/>
          <w:b/>
          <w:bCs/>
          <w:sz w:val="28"/>
          <w:szCs w:val="28"/>
        </w:rPr>
        <w:t xml:space="preserve">Задача 1. </w:t>
      </w:r>
      <w:r w:rsidRPr="00B67A73">
        <w:rPr>
          <w:rFonts w:ascii="Times New Roman" w:eastAsia="Times New Roman" w:hAnsi="Times New Roman" w:cs="Times New Roman"/>
          <w:bCs/>
          <w:sz w:val="28"/>
          <w:szCs w:val="28"/>
        </w:rPr>
        <w:t xml:space="preserve">Определить прогнозируемую величину ошибки. </w:t>
      </w:r>
      <w:r w:rsidRPr="00B67A73">
        <w:rPr>
          <w:rFonts w:ascii="Times New Roman" w:hAnsi="Times New Roman" w:cs="Times New Roman"/>
          <w:sz w:val="28"/>
          <w:szCs w:val="28"/>
        </w:rPr>
        <w:t>Сравнить полученную прогнозируемую ошибку с установленным уровнем существенности и сделать соответствующий вывод о достоверности проверяемой совокупности на основании следующих данных.</w:t>
      </w:r>
    </w:p>
    <w:p w14:paraId="54DBE50A" w14:textId="77777777" w:rsidR="00B67A73" w:rsidRPr="00B67A73" w:rsidRDefault="00B67A73" w:rsidP="00B67A73">
      <w:pPr>
        <w:shd w:val="clear" w:color="auto" w:fill="FFFFFF"/>
        <w:spacing w:after="0" w:line="240" w:lineRule="auto"/>
        <w:ind w:firstLine="709"/>
        <w:jc w:val="both"/>
        <w:rPr>
          <w:rFonts w:ascii="Times New Roman" w:hAnsi="Times New Roman" w:cs="Times New Roman"/>
          <w:sz w:val="28"/>
          <w:szCs w:val="28"/>
        </w:rPr>
      </w:pPr>
      <w:r w:rsidRPr="00B67A73">
        <w:rPr>
          <w:rFonts w:ascii="Times New Roman" w:hAnsi="Times New Roman" w:cs="Times New Roman"/>
          <w:sz w:val="28"/>
          <w:szCs w:val="28"/>
        </w:rPr>
        <w:t>В генеральной совокупности суммарная стоимость всех элементов составляет 100 тыс. руб., уровень существенности – 12 тыс. руб.</w:t>
      </w:r>
    </w:p>
    <w:p w14:paraId="12EEA3F3" w14:textId="6AB87AD9" w:rsidR="00B67A73" w:rsidRDefault="00B67A73" w:rsidP="00B67A73">
      <w:pPr>
        <w:spacing w:after="0" w:line="240" w:lineRule="auto"/>
        <w:ind w:firstLine="646"/>
        <w:jc w:val="both"/>
        <w:rPr>
          <w:rFonts w:ascii="Times New Roman" w:hAnsi="Times New Roman" w:cs="Times New Roman"/>
          <w:sz w:val="28"/>
          <w:szCs w:val="28"/>
        </w:rPr>
      </w:pPr>
      <w:r w:rsidRPr="00B67A73">
        <w:rPr>
          <w:rFonts w:ascii="Times New Roman" w:hAnsi="Times New Roman" w:cs="Times New Roman"/>
          <w:sz w:val="28"/>
          <w:szCs w:val="28"/>
        </w:rPr>
        <w:t>В ходе проверки были рассмотрены элементы репрезентативной (т.е. с применением статистического метода) выборки на общую сумму 900  тыс. руб., а сумма обнаруженных им ошибок составляет 20 тыс. руб.</w:t>
      </w:r>
    </w:p>
    <w:p w14:paraId="424DD5E9" w14:textId="77777777" w:rsidR="00B67A73" w:rsidRPr="00B67A73" w:rsidRDefault="00B67A73" w:rsidP="00B67A73">
      <w:pPr>
        <w:spacing w:after="0" w:line="240" w:lineRule="auto"/>
        <w:ind w:firstLine="646"/>
        <w:jc w:val="both"/>
        <w:rPr>
          <w:rFonts w:ascii="Times New Roman" w:hAnsi="Times New Roman" w:cs="Times New Roman"/>
          <w:sz w:val="28"/>
          <w:szCs w:val="28"/>
        </w:rPr>
      </w:pPr>
    </w:p>
    <w:p w14:paraId="248CDCE9" w14:textId="5A207A50" w:rsidR="00B67A73" w:rsidRPr="00B67A73" w:rsidRDefault="00B67A73" w:rsidP="00B67A73">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b/>
          <w:bCs/>
          <w:sz w:val="28"/>
          <w:szCs w:val="28"/>
        </w:rPr>
        <w:t xml:space="preserve">  </w:t>
      </w:r>
      <w:r w:rsidRPr="00B67A73">
        <w:rPr>
          <w:rFonts w:ascii="Times New Roman" w:eastAsia="Times New Roman" w:hAnsi="Times New Roman" w:cs="Times New Roman"/>
          <w:b/>
          <w:bCs/>
          <w:sz w:val="28"/>
          <w:szCs w:val="28"/>
        </w:rPr>
        <w:t xml:space="preserve">Задача </w:t>
      </w:r>
      <w:r>
        <w:rPr>
          <w:rFonts w:ascii="Times New Roman" w:eastAsia="Times New Roman" w:hAnsi="Times New Roman" w:cs="Times New Roman"/>
          <w:b/>
          <w:bCs/>
          <w:sz w:val="28"/>
          <w:szCs w:val="28"/>
        </w:rPr>
        <w:t>2</w:t>
      </w:r>
      <w:r w:rsidRPr="00B67A73">
        <w:rPr>
          <w:rFonts w:ascii="Times New Roman" w:eastAsia="Times New Roman" w:hAnsi="Times New Roman" w:cs="Times New Roman"/>
          <w:b/>
          <w:bCs/>
          <w:sz w:val="28"/>
          <w:szCs w:val="28"/>
        </w:rPr>
        <w:t>.</w:t>
      </w:r>
      <w:r w:rsidRPr="00B67A73">
        <w:rPr>
          <w:sz w:val="28"/>
          <w:szCs w:val="28"/>
        </w:rPr>
        <w:t xml:space="preserve"> </w:t>
      </w:r>
      <w:r w:rsidRPr="00B67A73">
        <w:rPr>
          <w:rFonts w:ascii="Times New Roman" w:hAnsi="Times New Roman" w:cs="Times New Roman"/>
          <w:sz w:val="28"/>
          <w:szCs w:val="28"/>
        </w:rPr>
        <w:t xml:space="preserve">Служба внутреннего </w:t>
      </w:r>
      <w:r>
        <w:rPr>
          <w:rFonts w:ascii="Times New Roman" w:hAnsi="Times New Roman" w:cs="Times New Roman"/>
          <w:sz w:val="28"/>
          <w:szCs w:val="28"/>
        </w:rPr>
        <w:t>аудита</w:t>
      </w:r>
      <w:r w:rsidRPr="00B67A73">
        <w:rPr>
          <w:rFonts w:ascii="Times New Roman" w:hAnsi="Times New Roman" w:cs="Times New Roman"/>
          <w:sz w:val="28"/>
          <w:szCs w:val="28"/>
        </w:rPr>
        <w:t xml:space="preserve">  тестирует по существу эффективность использования </w:t>
      </w:r>
      <w:r>
        <w:rPr>
          <w:rFonts w:ascii="Times New Roman" w:hAnsi="Times New Roman" w:cs="Times New Roman"/>
          <w:sz w:val="28"/>
          <w:szCs w:val="28"/>
        </w:rPr>
        <w:t>бизнес-процесса «П</w:t>
      </w:r>
      <w:r w:rsidRPr="00B67A73">
        <w:rPr>
          <w:rFonts w:ascii="Times New Roman" w:hAnsi="Times New Roman" w:cs="Times New Roman"/>
          <w:sz w:val="28"/>
          <w:szCs w:val="28"/>
        </w:rPr>
        <w:t>олитик</w:t>
      </w:r>
      <w:r>
        <w:rPr>
          <w:rFonts w:ascii="Times New Roman" w:hAnsi="Times New Roman" w:cs="Times New Roman"/>
          <w:sz w:val="28"/>
          <w:szCs w:val="28"/>
        </w:rPr>
        <w:t>а</w:t>
      </w:r>
      <w:r w:rsidRPr="00B67A73">
        <w:rPr>
          <w:rFonts w:ascii="Times New Roman" w:hAnsi="Times New Roman" w:cs="Times New Roman"/>
          <w:sz w:val="28"/>
          <w:szCs w:val="28"/>
        </w:rPr>
        <w:t xml:space="preserve"> управления дебиторской задолженностью</w:t>
      </w:r>
      <w:r>
        <w:rPr>
          <w:rFonts w:ascii="Times New Roman" w:hAnsi="Times New Roman" w:cs="Times New Roman"/>
          <w:sz w:val="28"/>
          <w:szCs w:val="28"/>
        </w:rPr>
        <w:t>»</w:t>
      </w:r>
      <w:r w:rsidRPr="00B67A73">
        <w:rPr>
          <w:rFonts w:ascii="Times New Roman" w:hAnsi="Times New Roman" w:cs="Times New Roman"/>
          <w:sz w:val="28"/>
          <w:szCs w:val="28"/>
        </w:rPr>
        <w:t>. В результате тестирования выявлен факт нарушения условий хозяйственного договора, выражающийся в том, что покупатель задержал оплату задолженности за реализованную готовую продукцию  в сумме 500 000 руб. на 3 мес. против обусловленного договором срока платежа и задолженность была погашена на дату окончания тестирования. Годовая ставка рефинансирования 12%.</w:t>
      </w:r>
    </w:p>
    <w:p w14:paraId="4B03A458" w14:textId="77777777" w:rsidR="00B67A73" w:rsidRPr="00B67A73" w:rsidRDefault="00B67A73" w:rsidP="00B67A73">
      <w:pPr>
        <w:spacing w:after="0" w:line="240" w:lineRule="auto"/>
        <w:ind w:firstLine="567"/>
        <w:jc w:val="both"/>
        <w:rPr>
          <w:rFonts w:ascii="Times New Roman" w:hAnsi="Times New Roman" w:cs="Times New Roman"/>
          <w:sz w:val="28"/>
          <w:szCs w:val="28"/>
        </w:rPr>
      </w:pPr>
      <w:r w:rsidRPr="00B67A73">
        <w:rPr>
          <w:rFonts w:ascii="Times New Roman" w:hAnsi="Times New Roman" w:cs="Times New Roman"/>
          <w:sz w:val="28"/>
          <w:szCs w:val="28"/>
        </w:rPr>
        <w:t>В соответствии с условиями договора продавец имеет право выставить счет на оплату задолженности с учетом потери из-за несвоевременной оплаты продукции покупателем.</w:t>
      </w:r>
    </w:p>
    <w:p w14:paraId="65C4ABAB" w14:textId="77777777" w:rsidR="00B67A73" w:rsidRPr="00B67A73" w:rsidRDefault="00B67A73" w:rsidP="00B67A73">
      <w:pPr>
        <w:spacing w:after="0" w:line="240" w:lineRule="auto"/>
        <w:ind w:firstLine="567"/>
        <w:jc w:val="both"/>
        <w:rPr>
          <w:rFonts w:ascii="Times New Roman" w:eastAsia="Times New Roman" w:hAnsi="Times New Roman" w:cs="Times New Roman"/>
          <w:bCs/>
          <w:color w:val="000000"/>
          <w:sz w:val="28"/>
          <w:szCs w:val="28"/>
        </w:rPr>
      </w:pPr>
      <w:r w:rsidRPr="00B67A73">
        <w:rPr>
          <w:rFonts w:ascii="Times New Roman" w:eastAsia="Times New Roman" w:hAnsi="Times New Roman" w:cs="Times New Roman"/>
          <w:bCs/>
          <w:color w:val="000000"/>
          <w:sz w:val="28"/>
          <w:szCs w:val="28"/>
        </w:rPr>
        <w:t>Определите риски</w:t>
      </w:r>
      <w:r w:rsidRPr="00B67A73">
        <w:rPr>
          <w:rFonts w:ascii="Times New Roman" w:eastAsia="Times New Roman" w:hAnsi="Times New Roman" w:cs="Times New Roman"/>
          <w:b/>
          <w:bCs/>
          <w:color w:val="000000"/>
          <w:sz w:val="28"/>
          <w:szCs w:val="28"/>
        </w:rPr>
        <w:t>,</w:t>
      </w:r>
      <w:r w:rsidRPr="00B67A73">
        <w:rPr>
          <w:rFonts w:ascii="Times New Roman" w:eastAsia="Times New Roman" w:hAnsi="Times New Roman" w:cs="Times New Roman"/>
          <w:bCs/>
          <w:color w:val="000000"/>
          <w:sz w:val="28"/>
          <w:szCs w:val="28"/>
        </w:rPr>
        <w:t xml:space="preserve"> а также понесенный и возможный ущерб организации. </w:t>
      </w:r>
    </w:p>
    <w:p w14:paraId="1ADD4ED3" w14:textId="5235741F" w:rsidR="0061402C" w:rsidRPr="00B67A73" w:rsidRDefault="0061402C" w:rsidP="00B67A73">
      <w:pPr>
        <w:spacing w:after="0" w:line="240" w:lineRule="auto"/>
        <w:contextualSpacing/>
        <w:jc w:val="both"/>
        <w:rPr>
          <w:rFonts w:ascii="Times New Roman" w:eastAsia="Times New Roman" w:hAnsi="Times New Roman" w:cs="Times New Roman"/>
          <w:b/>
          <w:bCs/>
          <w:sz w:val="28"/>
          <w:szCs w:val="28"/>
        </w:rPr>
      </w:pPr>
    </w:p>
    <w:p w14:paraId="42922BB4" w14:textId="303EA3BB" w:rsidR="00B67A73" w:rsidRPr="00B67A73" w:rsidRDefault="00B67A73" w:rsidP="00B67A73">
      <w:pPr>
        <w:contextualSpacing/>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B67A73">
        <w:rPr>
          <w:rFonts w:ascii="Times New Roman" w:eastAsia="Times New Roman" w:hAnsi="Times New Roman" w:cs="Times New Roman"/>
          <w:b/>
          <w:bCs/>
          <w:sz w:val="28"/>
          <w:szCs w:val="28"/>
        </w:rPr>
        <w:t xml:space="preserve">Задача </w:t>
      </w:r>
      <w:r>
        <w:rPr>
          <w:rFonts w:ascii="Times New Roman" w:eastAsia="Times New Roman" w:hAnsi="Times New Roman" w:cs="Times New Roman"/>
          <w:b/>
          <w:bCs/>
          <w:sz w:val="28"/>
          <w:szCs w:val="28"/>
        </w:rPr>
        <w:t>3</w:t>
      </w:r>
      <w:r w:rsidRPr="00B67A73">
        <w:rPr>
          <w:rFonts w:ascii="Times New Roman" w:eastAsia="Times New Roman" w:hAnsi="Times New Roman" w:cs="Times New Roman"/>
          <w:b/>
          <w:bCs/>
          <w:sz w:val="28"/>
          <w:szCs w:val="28"/>
        </w:rPr>
        <w:t>.</w:t>
      </w:r>
      <w:r w:rsidRPr="00B67A73">
        <w:rPr>
          <w:rFonts w:eastAsia="Times New Roman"/>
          <w:sz w:val="28"/>
          <w:szCs w:val="28"/>
        </w:rPr>
        <w:t xml:space="preserve"> </w:t>
      </w:r>
      <w:r w:rsidRPr="00B67A73">
        <w:rPr>
          <w:rFonts w:ascii="Times New Roman" w:eastAsia="Times New Roman" w:hAnsi="Times New Roman" w:cs="Times New Roman"/>
          <w:sz w:val="28"/>
          <w:szCs w:val="28"/>
        </w:rPr>
        <w:t>Имеются следующие данные по итогам года, тыс.руб.</w:t>
      </w:r>
    </w:p>
    <w:p w14:paraId="7CA37034" w14:textId="77777777" w:rsidR="00B67A73" w:rsidRPr="005B0709" w:rsidRDefault="00B67A73" w:rsidP="00B67A73">
      <w:pPr>
        <w:ind w:left="1069"/>
        <w:contextualSpacing/>
        <w:rPr>
          <w:rFonts w:eastAsia="Times New Roman"/>
        </w:rPr>
      </w:pPr>
    </w:p>
    <w:tbl>
      <w:tblPr>
        <w:tblStyle w:val="aa"/>
        <w:tblW w:w="0" w:type="auto"/>
        <w:tblLook w:val="04A0" w:firstRow="1" w:lastRow="0" w:firstColumn="1" w:lastColumn="0" w:noHBand="0" w:noVBand="1"/>
      </w:tblPr>
      <w:tblGrid>
        <w:gridCol w:w="4267"/>
        <w:gridCol w:w="2689"/>
        <w:gridCol w:w="2532"/>
      </w:tblGrid>
      <w:tr w:rsidR="00B67A73" w:rsidRPr="005B0709" w14:paraId="4CEA00CB" w14:textId="77777777" w:rsidTr="003907FB">
        <w:tc>
          <w:tcPr>
            <w:tcW w:w="4305" w:type="dxa"/>
          </w:tcPr>
          <w:p w14:paraId="25147699" w14:textId="77777777" w:rsidR="00B67A73" w:rsidRPr="005B0709" w:rsidRDefault="00B67A73" w:rsidP="003907FB"/>
        </w:tc>
        <w:tc>
          <w:tcPr>
            <w:tcW w:w="2715" w:type="dxa"/>
          </w:tcPr>
          <w:p w14:paraId="1D16A13A" w14:textId="077F11BD" w:rsidR="00B67A73" w:rsidRPr="005B0709" w:rsidRDefault="00B67A73" w:rsidP="003907FB">
            <w:pPr>
              <w:jc w:val="center"/>
            </w:pPr>
            <w:r>
              <w:t>Отчетный год</w:t>
            </w:r>
          </w:p>
        </w:tc>
        <w:tc>
          <w:tcPr>
            <w:tcW w:w="2551" w:type="dxa"/>
          </w:tcPr>
          <w:p w14:paraId="0833F927" w14:textId="0EF9DC25" w:rsidR="00B67A73" w:rsidRPr="005B0709" w:rsidRDefault="00B67A73" w:rsidP="003907FB">
            <w:pPr>
              <w:jc w:val="center"/>
            </w:pPr>
            <w:r>
              <w:t>Предыдущий год</w:t>
            </w:r>
          </w:p>
        </w:tc>
      </w:tr>
      <w:tr w:rsidR="00B67A73" w:rsidRPr="005B0709" w14:paraId="7E02E724" w14:textId="77777777" w:rsidTr="003907FB">
        <w:tc>
          <w:tcPr>
            <w:tcW w:w="4305" w:type="dxa"/>
          </w:tcPr>
          <w:p w14:paraId="482D4B5B" w14:textId="77777777" w:rsidR="00B67A73" w:rsidRPr="005B0709" w:rsidRDefault="00B67A73" w:rsidP="003907FB">
            <w:r w:rsidRPr="005B0709">
              <w:t>Уставный капитал</w:t>
            </w:r>
          </w:p>
        </w:tc>
        <w:tc>
          <w:tcPr>
            <w:tcW w:w="2715" w:type="dxa"/>
          </w:tcPr>
          <w:p w14:paraId="0CB0B336" w14:textId="77777777" w:rsidR="00B67A73" w:rsidRPr="005B0709" w:rsidRDefault="00B67A73" w:rsidP="003907FB">
            <w:pPr>
              <w:jc w:val="center"/>
            </w:pPr>
            <w:r w:rsidRPr="005B0709">
              <w:t>5 000</w:t>
            </w:r>
          </w:p>
        </w:tc>
        <w:tc>
          <w:tcPr>
            <w:tcW w:w="2551" w:type="dxa"/>
          </w:tcPr>
          <w:p w14:paraId="71D7C73A" w14:textId="77777777" w:rsidR="00B67A73" w:rsidRPr="005B0709" w:rsidRDefault="00B67A73" w:rsidP="003907FB">
            <w:pPr>
              <w:jc w:val="center"/>
            </w:pPr>
            <w:r w:rsidRPr="005B0709">
              <w:t>5 000</w:t>
            </w:r>
          </w:p>
        </w:tc>
      </w:tr>
      <w:tr w:rsidR="00B67A73" w:rsidRPr="005B0709" w14:paraId="1469E9E3" w14:textId="77777777" w:rsidTr="003907FB">
        <w:tc>
          <w:tcPr>
            <w:tcW w:w="4305" w:type="dxa"/>
          </w:tcPr>
          <w:p w14:paraId="506A3FA5" w14:textId="77777777" w:rsidR="00B67A73" w:rsidRPr="005B0709" w:rsidRDefault="00B67A73" w:rsidP="003907FB">
            <w:r w:rsidRPr="005B0709">
              <w:t>Величина собственного оборотного капитала</w:t>
            </w:r>
          </w:p>
        </w:tc>
        <w:tc>
          <w:tcPr>
            <w:tcW w:w="2715" w:type="dxa"/>
          </w:tcPr>
          <w:p w14:paraId="1718889E" w14:textId="77777777" w:rsidR="00B67A73" w:rsidRPr="005B0709" w:rsidRDefault="00B67A73" w:rsidP="003907FB">
            <w:pPr>
              <w:jc w:val="center"/>
            </w:pPr>
            <w:r w:rsidRPr="005B0709">
              <w:t>4 200</w:t>
            </w:r>
          </w:p>
        </w:tc>
        <w:tc>
          <w:tcPr>
            <w:tcW w:w="2551" w:type="dxa"/>
          </w:tcPr>
          <w:p w14:paraId="233DC98D" w14:textId="77777777" w:rsidR="00B67A73" w:rsidRPr="005B0709" w:rsidRDefault="00B67A73" w:rsidP="003907FB">
            <w:pPr>
              <w:jc w:val="center"/>
            </w:pPr>
            <w:r w:rsidRPr="005B0709">
              <w:t>4 000</w:t>
            </w:r>
          </w:p>
        </w:tc>
      </w:tr>
      <w:tr w:rsidR="00B67A73" w:rsidRPr="005B0709" w14:paraId="50EBC689" w14:textId="77777777" w:rsidTr="003907FB">
        <w:tc>
          <w:tcPr>
            <w:tcW w:w="4305" w:type="dxa"/>
          </w:tcPr>
          <w:p w14:paraId="3E3E5DC4" w14:textId="77777777" w:rsidR="00B67A73" w:rsidRPr="005B0709" w:rsidRDefault="00B67A73" w:rsidP="003907FB">
            <w:r w:rsidRPr="005B0709">
              <w:t>Отложенные налоговые обязательства</w:t>
            </w:r>
          </w:p>
        </w:tc>
        <w:tc>
          <w:tcPr>
            <w:tcW w:w="2715" w:type="dxa"/>
          </w:tcPr>
          <w:p w14:paraId="799FF9CC" w14:textId="77777777" w:rsidR="00B67A73" w:rsidRPr="005B0709" w:rsidRDefault="00B67A73" w:rsidP="003907FB">
            <w:pPr>
              <w:jc w:val="center"/>
            </w:pPr>
            <w:r w:rsidRPr="005B0709">
              <w:t>300</w:t>
            </w:r>
          </w:p>
        </w:tc>
        <w:tc>
          <w:tcPr>
            <w:tcW w:w="2551" w:type="dxa"/>
          </w:tcPr>
          <w:p w14:paraId="093EFFE6" w14:textId="77777777" w:rsidR="00B67A73" w:rsidRPr="005B0709" w:rsidRDefault="00B67A73" w:rsidP="003907FB">
            <w:pPr>
              <w:jc w:val="center"/>
            </w:pPr>
            <w:r w:rsidRPr="005B0709">
              <w:t>250</w:t>
            </w:r>
          </w:p>
        </w:tc>
      </w:tr>
      <w:tr w:rsidR="00B67A73" w:rsidRPr="005B0709" w14:paraId="7EE8A8B6" w14:textId="77777777" w:rsidTr="003907FB">
        <w:tc>
          <w:tcPr>
            <w:tcW w:w="4305" w:type="dxa"/>
          </w:tcPr>
          <w:p w14:paraId="002C6784" w14:textId="77777777" w:rsidR="00B67A73" w:rsidRPr="005B0709" w:rsidRDefault="00B67A73" w:rsidP="003907FB">
            <w:r w:rsidRPr="005B0709">
              <w:t>Нераспределенная прибыль</w:t>
            </w:r>
          </w:p>
        </w:tc>
        <w:tc>
          <w:tcPr>
            <w:tcW w:w="2715" w:type="dxa"/>
          </w:tcPr>
          <w:p w14:paraId="428BDC17" w14:textId="77777777" w:rsidR="00B67A73" w:rsidRPr="005B0709" w:rsidRDefault="00B67A73" w:rsidP="003907FB">
            <w:pPr>
              <w:jc w:val="center"/>
            </w:pPr>
            <w:r w:rsidRPr="005B0709">
              <w:t>1 500</w:t>
            </w:r>
          </w:p>
        </w:tc>
        <w:tc>
          <w:tcPr>
            <w:tcW w:w="2551" w:type="dxa"/>
          </w:tcPr>
          <w:p w14:paraId="0A872D7C" w14:textId="77777777" w:rsidR="00B67A73" w:rsidRPr="005B0709" w:rsidRDefault="00B67A73" w:rsidP="003907FB">
            <w:pPr>
              <w:jc w:val="center"/>
            </w:pPr>
            <w:r w:rsidRPr="005B0709">
              <w:t>2 500</w:t>
            </w:r>
          </w:p>
        </w:tc>
      </w:tr>
      <w:tr w:rsidR="00B67A73" w:rsidRPr="005B0709" w14:paraId="31DAAE4D" w14:textId="77777777" w:rsidTr="003907FB">
        <w:tc>
          <w:tcPr>
            <w:tcW w:w="4305" w:type="dxa"/>
          </w:tcPr>
          <w:p w14:paraId="3E9D56F0" w14:textId="77777777" w:rsidR="00B67A73" w:rsidRPr="005B0709" w:rsidRDefault="00B67A73" w:rsidP="003907FB">
            <w:r w:rsidRPr="005B0709">
              <w:t>Долгосрочные кредиты</w:t>
            </w:r>
          </w:p>
        </w:tc>
        <w:tc>
          <w:tcPr>
            <w:tcW w:w="2715" w:type="dxa"/>
          </w:tcPr>
          <w:p w14:paraId="351D02BD" w14:textId="77777777" w:rsidR="00B67A73" w:rsidRPr="005B0709" w:rsidRDefault="00B67A73" w:rsidP="003907FB">
            <w:pPr>
              <w:jc w:val="center"/>
            </w:pPr>
            <w:r w:rsidRPr="005B0709">
              <w:t>1 000</w:t>
            </w:r>
          </w:p>
        </w:tc>
        <w:tc>
          <w:tcPr>
            <w:tcW w:w="2551" w:type="dxa"/>
          </w:tcPr>
          <w:p w14:paraId="34FEE66D" w14:textId="77777777" w:rsidR="00B67A73" w:rsidRPr="005B0709" w:rsidRDefault="00B67A73" w:rsidP="003907FB">
            <w:pPr>
              <w:jc w:val="center"/>
            </w:pPr>
            <w:r w:rsidRPr="005B0709">
              <w:t>1 200</w:t>
            </w:r>
          </w:p>
        </w:tc>
      </w:tr>
      <w:tr w:rsidR="00B67A73" w:rsidRPr="005B0709" w14:paraId="013716C1" w14:textId="77777777" w:rsidTr="003907FB">
        <w:tc>
          <w:tcPr>
            <w:tcW w:w="4305" w:type="dxa"/>
          </w:tcPr>
          <w:p w14:paraId="2D5D9D7C" w14:textId="77777777" w:rsidR="00B67A73" w:rsidRPr="005B0709" w:rsidRDefault="00B67A73" w:rsidP="003907FB">
            <w:r w:rsidRPr="005B0709">
              <w:t>Поставщики и подрядчики</w:t>
            </w:r>
          </w:p>
        </w:tc>
        <w:tc>
          <w:tcPr>
            <w:tcW w:w="2715" w:type="dxa"/>
          </w:tcPr>
          <w:p w14:paraId="7B6F6BE5" w14:textId="77777777" w:rsidR="00B67A73" w:rsidRPr="005B0709" w:rsidRDefault="00B67A73" w:rsidP="003907FB">
            <w:pPr>
              <w:jc w:val="center"/>
            </w:pPr>
            <w:r w:rsidRPr="005B0709">
              <w:t>700</w:t>
            </w:r>
          </w:p>
        </w:tc>
        <w:tc>
          <w:tcPr>
            <w:tcW w:w="2551" w:type="dxa"/>
          </w:tcPr>
          <w:p w14:paraId="7C8B25D3" w14:textId="77777777" w:rsidR="00B67A73" w:rsidRPr="005B0709" w:rsidRDefault="00B67A73" w:rsidP="003907FB">
            <w:pPr>
              <w:jc w:val="center"/>
            </w:pPr>
            <w:r w:rsidRPr="005B0709">
              <w:t>800</w:t>
            </w:r>
          </w:p>
        </w:tc>
      </w:tr>
      <w:tr w:rsidR="00B67A73" w:rsidRPr="005B0709" w14:paraId="1D5ADFDB" w14:textId="77777777" w:rsidTr="003907FB">
        <w:tc>
          <w:tcPr>
            <w:tcW w:w="4305" w:type="dxa"/>
          </w:tcPr>
          <w:p w14:paraId="39708A68" w14:textId="77777777" w:rsidR="00B67A73" w:rsidRPr="005B0709" w:rsidRDefault="00B67A73" w:rsidP="003907FB">
            <w:r w:rsidRPr="005B0709">
              <w:t>Основные средства</w:t>
            </w:r>
          </w:p>
        </w:tc>
        <w:tc>
          <w:tcPr>
            <w:tcW w:w="2715" w:type="dxa"/>
          </w:tcPr>
          <w:p w14:paraId="2D7A9CA3" w14:textId="77777777" w:rsidR="00B67A73" w:rsidRPr="005B0709" w:rsidRDefault="00B67A73" w:rsidP="003907FB">
            <w:pPr>
              <w:jc w:val="center"/>
            </w:pPr>
            <w:r w:rsidRPr="005B0709">
              <w:t>2 500</w:t>
            </w:r>
          </w:p>
        </w:tc>
        <w:tc>
          <w:tcPr>
            <w:tcW w:w="2551" w:type="dxa"/>
          </w:tcPr>
          <w:p w14:paraId="53D7EAE3" w14:textId="77777777" w:rsidR="00B67A73" w:rsidRPr="005B0709" w:rsidRDefault="00B67A73" w:rsidP="003907FB">
            <w:pPr>
              <w:jc w:val="center"/>
            </w:pPr>
            <w:r w:rsidRPr="005B0709">
              <w:t>2 300</w:t>
            </w:r>
          </w:p>
        </w:tc>
      </w:tr>
      <w:tr w:rsidR="00B67A73" w:rsidRPr="005B0709" w14:paraId="00BFC42B" w14:textId="77777777" w:rsidTr="003907FB">
        <w:tc>
          <w:tcPr>
            <w:tcW w:w="4305" w:type="dxa"/>
          </w:tcPr>
          <w:p w14:paraId="424AA2C9" w14:textId="77777777" w:rsidR="00B67A73" w:rsidRPr="005B0709" w:rsidRDefault="00B67A73" w:rsidP="003907FB">
            <w:r w:rsidRPr="005B0709">
              <w:t>Производственные запасы</w:t>
            </w:r>
          </w:p>
        </w:tc>
        <w:tc>
          <w:tcPr>
            <w:tcW w:w="2715" w:type="dxa"/>
          </w:tcPr>
          <w:p w14:paraId="4453C4C6" w14:textId="77777777" w:rsidR="00B67A73" w:rsidRPr="005B0709" w:rsidRDefault="00B67A73" w:rsidP="003907FB">
            <w:pPr>
              <w:jc w:val="center"/>
            </w:pPr>
            <w:r w:rsidRPr="005B0709">
              <w:t>650</w:t>
            </w:r>
          </w:p>
        </w:tc>
        <w:tc>
          <w:tcPr>
            <w:tcW w:w="2551" w:type="dxa"/>
          </w:tcPr>
          <w:p w14:paraId="5CB0ABE8" w14:textId="77777777" w:rsidR="00B67A73" w:rsidRPr="005B0709" w:rsidRDefault="00B67A73" w:rsidP="003907FB">
            <w:pPr>
              <w:jc w:val="center"/>
            </w:pPr>
            <w:r w:rsidRPr="005B0709">
              <w:t>750</w:t>
            </w:r>
          </w:p>
        </w:tc>
      </w:tr>
    </w:tbl>
    <w:p w14:paraId="57D553C7" w14:textId="77777777" w:rsidR="00B67A73" w:rsidRPr="005B0709" w:rsidRDefault="00B67A73" w:rsidP="00B67A73">
      <w:pPr>
        <w:spacing w:line="360" w:lineRule="auto"/>
        <w:ind w:left="1069"/>
        <w:contextualSpacing/>
        <w:jc w:val="both"/>
        <w:rPr>
          <w:rFonts w:eastAsia="Times New Roman"/>
        </w:rPr>
      </w:pPr>
    </w:p>
    <w:p w14:paraId="2DFBCEF0" w14:textId="19DC94BF" w:rsidR="00B67A73" w:rsidRPr="00B67A73" w:rsidRDefault="00B67A73" w:rsidP="00B67A73">
      <w:pPr>
        <w:spacing w:after="0" w:line="240" w:lineRule="auto"/>
        <w:ind w:firstLine="505"/>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указанным бизнес-процессам, р</w:t>
      </w:r>
      <w:r w:rsidRPr="00B67A73">
        <w:rPr>
          <w:rFonts w:ascii="Times New Roman" w:eastAsia="Times New Roman" w:hAnsi="Times New Roman" w:cs="Times New Roman"/>
          <w:sz w:val="28"/>
          <w:szCs w:val="28"/>
        </w:rPr>
        <w:t>ассчитайте коэффициент финансового  левериджа и определите риски, влияющие  на этот  показатель.</w:t>
      </w:r>
    </w:p>
    <w:p w14:paraId="414D6908" w14:textId="77777777" w:rsidR="00B67A73" w:rsidRPr="00B67A73" w:rsidRDefault="00B67A73" w:rsidP="0061402C">
      <w:pPr>
        <w:spacing w:after="0" w:line="240" w:lineRule="auto"/>
        <w:contextualSpacing/>
        <w:jc w:val="both"/>
        <w:rPr>
          <w:rFonts w:ascii="Times New Roman" w:eastAsia="Times New Roman" w:hAnsi="Times New Roman" w:cs="Times New Roman"/>
          <w:sz w:val="28"/>
          <w:szCs w:val="28"/>
          <w:highlight w:val="green"/>
          <w:lang w:eastAsia="ru-RU"/>
        </w:rPr>
      </w:pPr>
    </w:p>
    <w:p w14:paraId="3EEB7AE8" w14:textId="6E901724" w:rsidR="00923A8E" w:rsidRPr="00A34DE9" w:rsidRDefault="00923A8E" w:rsidP="00DA229B">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A34DE9">
        <w:rPr>
          <w:rFonts w:ascii="Times New Roman" w:eastAsia="Times New Roman" w:hAnsi="Times New Roman" w:cs="Times New Roman"/>
          <w:b/>
          <w:bCs/>
          <w:sz w:val="28"/>
          <w:szCs w:val="28"/>
          <w:lang w:eastAsia="ru-RU"/>
        </w:rPr>
        <w:t>Примеры тестовых заданий</w:t>
      </w:r>
      <w:bookmarkEnd w:id="35"/>
      <w:bookmarkEnd w:id="36"/>
    </w:p>
    <w:p w14:paraId="1D9B03FE" w14:textId="4229D1B1" w:rsidR="00A34DE9" w:rsidRDefault="00A34DE9" w:rsidP="00A34DE9">
      <w:pPr>
        <w:spacing w:before="120" w:after="0" w:line="240" w:lineRule="auto"/>
        <w:ind w:firstLine="709"/>
        <w:jc w:val="both"/>
        <w:rPr>
          <w:rFonts w:ascii="Times New Roman" w:hAnsi="Times New Roman" w:cs="Times New Roman"/>
          <w:sz w:val="28"/>
          <w:szCs w:val="28"/>
        </w:rPr>
      </w:pPr>
      <w:r w:rsidRPr="001B06E1">
        <w:rPr>
          <w:rFonts w:ascii="Times New Roman" w:hAnsi="Times New Roman" w:cs="Times New Roman"/>
          <w:sz w:val="28"/>
          <w:szCs w:val="28"/>
        </w:rPr>
        <w:t>1.</w:t>
      </w:r>
      <w:r>
        <w:rPr>
          <w:rFonts w:ascii="Times New Roman" w:hAnsi="Times New Roman" w:cs="Times New Roman"/>
          <w:sz w:val="28"/>
          <w:szCs w:val="28"/>
        </w:rPr>
        <w:t xml:space="preserve"> </w:t>
      </w:r>
      <w:r w:rsidRPr="001B06E1">
        <w:rPr>
          <w:rFonts w:ascii="Times New Roman" w:hAnsi="Times New Roman" w:cs="Times New Roman"/>
          <w:sz w:val="28"/>
          <w:szCs w:val="28"/>
        </w:rPr>
        <w:t>Как</w:t>
      </w:r>
      <w:r>
        <w:rPr>
          <w:rFonts w:ascii="Times New Roman" w:hAnsi="Times New Roman" w:cs="Times New Roman"/>
          <w:sz w:val="28"/>
          <w:szCs w:val="28"/>
        </w:rPr>
        <w:t>ой</w:t>
      </w:r>
      <w:r w:rsidRPr="001B06E1">
        <w:rPr>
          <w:rFonts w:ascii="Times New Roman" w:hAnsi="Times New Roman" w:cs="Times New Roman"/>
          <w:sz w:val="28"/>
          <w:szCs w:val="28"/>
        </w:rPr>
        <w:t xml:space="preserve"> нормативно-</w:t>
      </w:r>
      <w:r>
        <w:rPr>
          <w:rFonts w:ascii="Times New Roman" w:hAnsi="Times New Roman" w:cs="Times New Roman"/>
          <w:sz w:val="28"/>
          <w:szCs w:val="28"/>
        </w:rPr>
        <w:t xml:space="preserve">правовой базой </w:t>
      </w:r>
      <w:r w:rsidRPr="001B06E1">
        <w:rPr>
          <w:rFonts w:ascii="Times New Roman" w:hAnsi="Times New Roman" w:cs="Times New Roman"/>
          <w:sz w:val="28"/>
          <w:szCs w:val="28"/>
        </w:rPr>
        <w:t>необходимо руководствоваться при разработке Положения о закупке хозяйствующего субъ</w:t>
      </w:r>
      <w:r>
        <w:rPr>
          <w:rFonts w:ascii="Times New Roman" w:hAnsi="Times New Roman" w:cs="Times New Roman"/>
          <w:sz w:val="28"/>
          <w:szCs w:val="28"/>
        </w:rPr>
        <w:t>екта:</w:t>
      </w:r>
    </w:p>
    <w:p w14:paraId="5EF4F306"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Pr="001B06E1">
        <w:rPr>
          <w:rFonts w:ascii="Times New Roman" w:hAnsi="Times New Roman" w:cs="Times New Roman"/>
          <w:sz w:val="28"/>
          <w:szCs w:val="28"/>
        </w:rPr>
        <w:t>Федеральный закон</w:t>
      </w:r>
      <w:r>
        <w:rPr>
          <w:rFonts w:ascii="Times New Roman" w:hAnsi="Times New Roman" w:cs="Times New Roman"/>
          <w:sz w:val="28"/>
          <w:szCs w:val="28"/>
        </w:rPr>
        <w:t> «</w:t>
      </w:r>
      <w:r w:rsidRPr="001B06E1">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8"/>
          <w:szCs w:val="28"/>
        </w:rPr>
        <w:t xml:space="preserve">» </w:t>
      </w:r>
      <w:r w:rsidRPr="001B06E1">
        <w:rPr>
          <w:rFonts w:ascii="Times New Roman" w:hAnsi="Times New Roman" w:cs="Times New Roman"/>
          <w:sz w:val="28"/>
          <w:szCs w:val="28"/>
        </w:rPr>
        <w:t>от</w:t>
      </w:r>
      <w:r>
        <w:rPr>
          <w:rFonts w:ascii="Times New Roman" w:hAnsi="Times New Roman" w:cs="Times New Roman"/>
          <w:sz w:val="28"/>
          <w:szCs w:val="28"/>
        </w:rPr>
        <w:t> </w:t>
      </w:r>
      <w:r w:rsidRPr="001B06E1">
        <w:rPr>
          <w:rFonts w:ascii="Times New Roman" w:hAnsi="Times New Roman" w:cs="Times New Roman"/>
          <w:sz w:val="28"/>
          <w:szCs w:val="28"/>
        </w:rPr>
        <w:t>05.04.2013</w:t>
      </w:r>
      <w:r>
        <w:rPr>
          <w:rFonts w:ascii="Times New Roman" w:hAnsi="Times New Roman" w:cs="Times New Roman"/>
          <w:sz w:val="28"/>
          <w:szCs w:val="28"/>
        </w:rPr>
        <w:t> № </w:t>
      </w:r>
      <w:r w:rsidRPr="001B06E1">
        <w:rPr>
          <w:rFonts w:ascii="Times New Roman" w:hAnsi="Times New Roman" w:cs="Times New Roman"/>
          <w:sz w:val="28"/>
          <w:szCs w:val="28"/>
        </w:rPr>
        <w:t>44-ФЗ</w:t>
      </w:r>
    </w:p>
    <w:p w14:paraId="761C1F84"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Pr="001B06E1">
        <w:rPr>
          <w:rFonts w:ascii="Times New Roman" w:hAnsi="Times New Roman" w:cs="Times New Roman"/>
          <w:sz w:val="28"/>
          <w:szCs w:val="28"/>
        </w:rPr>
        <w:t>Федеральный закон</w:t>
      </w:r>
      <w:r>
        <w:rPr>
          <w:rFonts w:ascii="Times New Roman" w:hAnsi="Times New Roman" w:cs="Times New Roman"/>
          <w:sz w:val="28"/>
          <w:szCs w:val="28"/>
        </w:rPr>
        <w:t xml:space="preserve"> «</w:t>
      </w:r>
      <w:r w:rsidRPr="001B06E1">
        <w:rPr>
          <w:rFonts w:ascii="Times New Roman" w:hAnsi="Times New Roman" w:cs="Times New Roman"/>
          <w:sz w:val="28"/>
          <w:szCs w:val="28"/>
        </w:rPr>
        <w:t>О закупках товаров, работ, услуг отдельными видами юридических лиц</w:t>
      </w:r>
      <w:r>
        <w:rPr>
          <w:rFonts w:ascii="Times New Roman" w:hAnsi="Times New Roman" w:cs="Times New Roman"/>
          <w:sz w:val="28"/>
          <w:szCs w:val="28"/>
        </w:rPr>
        <w:t xml:space="preserve">» </w:t>
      </w:r>
      <w:r w:rsidRPr="001B06E1">
        <w:rPr>
          <w:rFonts w:ascii="Times New Roman" w:hAnsi="Times New Roman" w:cs="Times New Roman"/>
          <w:sz w:val="28"/>
          <w:szCs w:val="28"/>
        </w:rPr>
        <w:t>от 18.07.201</w:t>
      </w:r>
      <w:r>
        <w:rPr>
          <w:rFonts w:ascii="Times New Roman" w:hAnsi="Times New Roman" w:cs="Times New Roman"/>
          <w:sz w:val="28"/>
          <w:szCs w:val="28"/>
        </w:rPr>
        <w:t>1 № </w:t>
      </w:r>
      <w:r w:rsidRPr="001B06E1">
        <w:rPr>
          <w:rFonts w:ascii="Times New Roman" w:hAnsi="Times New Roman" w:cs="Times New Roman"/>
          <w:sz w:val="28"/>
          <w:szCs w:val="28"/>
        </w:rPr>
        <w:t>223-ФЗ</w:t>
      </w:r>
    </w:p>
    <w:p w14:paraId="2FF21233"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4A5468">
        <w:rPr>
          <w:rFonts w:ascii="Times New Roman" w:hAnsi="Times New Roman" w:cs="Times New Roman"/>
          <w:sz w:val="28"/>
          <w:szCs w:val="28"/>
        </w:rPr>
        <w:t>Федеральный закон</w:t>
      </w:r>
      <w:r>
        <w:rPr>
          <w:rFonts w:ascii="Times New Roman" w:hAnsi="Times New Roman" w:cs="Times New Roman"/>
          <w:sz w:val="28"/>
          <w:szCs w:val="28"/>
        </w:rPr>
        <w:t xml:space="preserve"> «</w:t>
      </w:r>
      <w:r w:rsidRPr="004A5468">
        <w:rPr>
          <w:rFonts w:ascii="Times New Roman" w:hAnsi="Times New Roman" w:cs="Times New Roman"/>
          <w:sz w:val="28"/>
          <w:szCs w:val="28"/>
        </w:rPr>
        <w:t>О защите конкуренции</w:t>
      </w:r>
      <w:r>
        <w:rPr>
          <w:rFonts w:ascii="Times New Roman" w:hAnsi="Times New Roman" w:cs="Times New Roman"/>
          <w:sz w:val="28"/>
          <w:szCs w:val="28"/>
        </w:rPr>
        <w:t xml:space="preserve">» </w:t>
      </w:r>
      <w:r w:rsidRPr="004A5468">
        <w:rPr>
          <w:rFonts w:ascii="Times New Roman" w:hAnsi="Times New Roman" w:cs="Times New Roman"/>
          <w:sz w:val="28"/>
          <w:szCs w:val="28"/>
        </w:rPr>
        <w:t>от 26.07.2006</w:t>
      </w:r>
      <w:r>
        <w:rPr>
          <w:rFonts w:ascii="Times New Roman" w:hAnsi="Times New Roman" w:cs="Times New Roman"/>
          <w:sz w:val="28"/>
          <w:szCs w:val="28"/>
        </w:rPr>
        <w:t xml:space="preserve"> № </w:t>
      </w:r>
      <w:r w:rsidRPr="004A5468">
        <w:rPr>
          <w:rFonts w:ascii="Times New Roman" w:hAnsi="Times New Roman" w:cs="Times New Roman"/>
          <w:sz w:val="28"/>
          <w:szCs w:val="28"/>
        </w:rPr>
        <w:t>135-ФЗ</w:t>
      </w:r>
    </w:p>
    <w:p w14:paraId="74B1031E" w14:textId="77777777" w:rsidR="00A34DE9" w:rsidRPr="00A34DE9" w:rsidRDefault="00A34DE9" w:rsidP="00A34DE9">
      <w:pPr>
        <w:spacing w:after="0" w:line="240" w:lineRule="auto"/>
        <w:ind w:firstLine="709"/>
        <w:jc w:val="both"/>
        <w:rPr>
          <w:rFonts w:ascii="Times New Roman" w:hAnsi="Times New Roman" w:cs="Times New Roman"/>
          <w:bCs/>
          <w:sz w:val="28"/>
          <w:szCs w:val="28"/>
        </w:rPr>
      </w:pPr>
      <w:r w:rsidRPr="00A34DE9">
        <w:rPr>
          <w:rFonts w:ascii="Times New Roman" w:hAnsi="Times New Roman" w:cs="Times New Roman"/>
          <w:bCs/>
          <w:sz w:val="28"/>
          <w:szCs w:val="28"/>
        </w:rPr>
        <w:t xml:space="preserve">г) всё вышеперечисленное </w:t>
      </w:r>
    </w:p>
    <w:p w14:paraId="45D198E0" w14:textId="77777777" w:rsidR="00A34DE9" w:rsidRDefault="00A34DE9" w:rsidP="00A34DE9">
      <w:pPr>
        <w:spacing w:before="120" w:after="0" w:line="240" w:lineRule="auto"/>
        <w:ind w:firstLine="709"/>
        <w:jc w:val="both"/>
        <w:rPr>
          <w:rFonts w:ascii="Times New Roman" w:hAnsi="Times New Roman" w:cs="Times New Roman"/>
          <w:sz w:val="28"/>
          <w:szCs w:val="28"/>
        </w:rPr>
      </w:pPr>
      <w:r w:rsidRPr="004A5468">
        <w:rPr>
          <w:rFonts w:ascii="Times New Roman" w:hAnsi="Times New Roman" w:cs="Times New Roman"/>
          <w:sz w:val="28"/>
          <w:szCs w:val="28"/>
        </w:rPr>
        <w:t xml:space="preserve">2. </w:t>
      </w:r>
      <w:r>
        <w:rPr>
          <w:rFonts w:ascii="Times New Roman" w:hAnsi="Times New Roman" w:cs="Times New Roman"/>
          <w:sz w:val="28"/>
          <w:szCs w:val="28"/>
        </w:rPr>
        <w:t>В подавляющем случае уровень риска бизнес-процесса «Закупки» (при условии систематического участия в них) оценивается хозяйствующими субъектами как:</w:t>
      </w:r>
    </w:p>
    <w:p w14:paraId="14E29056" w14:textId="77777777" w:rsidR="00A34DE9" w:rsidRPr="00A34DE9" w:rsidRDefault="00A34DE9" w:rsidP="00A34DE9">
      <w:pPr>
        <w:spacing w:after="0" w:line="240" w:lineRule="auto"/>
        <w:ind w:firstLine="709"/>
        <w:jc w:val="both"/>
        <w:rPr>
          <w:rFonts w:ascii="Times New Roman" w:hAnsi="Times New Roman" w:cs="Times New Roman"/>
          <w:bCs/>
          <w:sz w:val="28"/>
          <w:szCs w:val="28"/>
        </w:rPr>
      </w:pPr>
      <w:r w:rsidRPr="00A34DE9">
        <w:rPr>
          <w:rFonts w:ascii="Times New Roman" w:hAnsi="Times New Roman" w:cs="Times New Roman"/>
          <w:bCs/>
          <w:sz w:val="28"/>
          <w:szCs w:val="28"/>
        </w:rPr>
        <w:t>а) высокий</w:t>
      </w:r>
    </w:p>
    <w:p w14:paraId="52C7E73E"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средний</w:t>
      </w:r>
    </w:p>
    <w:p w14:paraId="59FF119C"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низкий</w:t>
      </w:r>
    </w:p>
    <w:p w14:paraId="29537094"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риск отсутствует </w:t>
      </w:r>
    </w:p>
    <w:p w14:paraId="0112AE9E" w14:textId="77777777" w:rsidR="00A34DE9" w:rsidRDefault="00A34DE9" w:rsidP="00A34DE9">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Ограничение конкуренции путем проведения нескольких закупок одинаковой номенклатуры по небольшой стоимости, позволяющей избежать проведения конкурентных процедур, называется:</w:t>
      </w:r>
    </w:p>
    <w:p w14:paraId="44C19680"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демпинг</w:t>
      </w:r>
    </w:p>
    <w:p w14:paraId="51B781B2" w14:textId="77777777" w:rsidR="00A34DE9" w:rsidRPr="00A34DE9" w:rsidRDefault="00A34DE9" w:rsidP="00A34DE9">
      <w:pPr>
        <w:spacing w:after="0" w:line="240" w:lineRule="auto"/>
        <w:ind w:firstLine="709"/>
        <w:jc w:val="both"/>
        <w:rPr>
          <w:rFonts w:ascii="Times New Roman" w:hAnsi="Times New Roman" w:cs="Times New Roman"/>
          <w:bCs/>
          <w:sz w:val="28"/>
          <w:szCs w:val="28"/>
        </w:rPr>
      </w:pPr>
      <w:r w:rsidRPr="00A34DE9">
        <w:rPr>
          <w:rFonts w:ascii="Times New Roman" w:hAnsi="Times New Roman" w:cs="Times New Roman"/>
          <w:bCs/>
          <w:sz w:val="28"/>
          <w:szCs w:val="28"/>
        </w:rPr>
        <w:t>б) дробление</w:t>
      </w:r>
    </w:p>
    <w:p w14:paraId="07F75CC3"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картельный сговор</w:t>
      </w:r>
    </w:p>
    <w:p w14:paraId="37AE692D"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все ответы неверны </w:t>
      </w:r>
    </w:p>
    <w:p w14:paraId="3905B000" w14:textId="77777777" w:rsidR="00A34DE9" w:rsidRDefault="00A34DE9" w:rsidP="00A34DE9">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Совместное участие нескольких хозяйствующих субъектов в электронных аукционах, имитирующее конкурентную борьбу, с попеременной победой одного из них и незначительным снижением НМЦК</w:t>
      </w:r>
      <w:r>
        <w:rPr>
          <w:rStyle w:val="afd"/>
          <w:rFonts w:ascii="Times New Roman" w:hAnsi="Times New Roman" w:cs="Times New Roman"/>
          <w:sz w:val="28"/>
          <w:szCs w:val="28"/>
        </w:rPr>
        <w:footnoteReference w:id="1"/>
      </w:r>
      <w:r>
        <w:rPr>
          <w:rFonts w:ascii="Times New Roman" w:hAnsi="Times New Roman" w:cs="Times New Roman"/>
          <w:sz w:val="28"/>
          <w:szCs w:val="28"/>
        </w:rPr>
        <w:t xml:space="preserve"> называется:</w:t>
      </w:r>
    </w:p>
    <w:p w14:paraId="2A3DC2DF"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а) производственный кооператив </w:t>
      </w:r>
    </w:p>
    <w:p w14:paraId="1E69BACF"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синдикат</w:t>
      </w:r>
    </w:p>
    <w:p w14:paraId="593049D9" w14:textId="77777777" w:rsidR="00A34DE9" w:rsidRPr="00A34DE9" w:rsidRDefault="00A34DE9" w:rsidP="00A34DE9">
      <w:pPr>
        <w:spacing w:after="0" w:line="240" w:lineRule="auto"/>
        <w:ind w:firstLine="709"/>
        <w:jc w:val="both"/>
        <w:rPr>
          <w:rFonts w:ascii="Times New Roman" w:hAnsi="Times New Roman" w:cs="Times New Roman"/>
          <w:bCs/>
          <w:sz w:val="28"/>
          <w:szCs w:val="28"/>
        </w:rPr>
      </w:pPr>
      <w:r w:rsidRPr="00A34DE9">
        <w:rPr>
          <w:rFonts w:ascii="Times New Roman" w:hAnsi="Times New Roman" w:cs="Times New Roman"/>
          <w:bCs/>
          <w:sz w:val="28"/>
          <w:szCs w:val="28"/>
        </w:rPr>
        <w:t>в) картельный сговор (картель)</w:t>
      </w:r>
    </w:p>
    <w:p w14:paraId="2C8E01F2"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концерн </w:t>
      </w:r>
    </w:p>
    <w:p w14:paraId="5EED5AE8" w14:textId="77777777" w:rsidR="00A34DE9" w:rsidRDefault="00A34DE9" w:rsidP="00A34DE9">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Метод расчета НМЦК, являющийся приоритетным согласно Федеральному закону № 44-ФЗ и наиболее часто применяемый заказчиками: </w:t>
      </w:r>
    </w:p>
    <w:p w14:paraId="52C566BF" w14:textId="77777777" w:rsidR="00A34DE9" w:rsidRPr="00A34DE9" w:rsidRDefault="00A34DE9" w:rsidP="00A34DE9">
      <w:pPr>
        <w:spacing w:after="0" w:line="240" w:lineRule="auto"/>
        <w:ind w:firstLine="709"/>
        <w:jc w:val="both"/>
        <w:rPr>
          <w:rFonts w:ascii="Times New Roman" w:hAnsi="Times New Roman" w:cs="Times New Roman"/>
          <w:bCs/>
          <w:sz w:val="28"/>
          <w:szCs w:val="28"/>
        </w:rPr>
      </w:pPr>
      <w:r w:rsidRPr="00A34DE9">
        <w:rPr>
          <w:rFonts w:ascii="Times New Roman" w:hAnsi="Times New Roman" w:cs="Times New Roman"/>
          <w:bCs/>
          <w:sz w:val="28"/>
          <w:szCs w:val="28"/>
        </w:rPr>
        <w:t>а) метод сопоставимых рыночных цен (анализа рынка)</w:t>
      </w:r>
    </w:p>
    <w:p w14:paraId="7A039FE0"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нормативный метод</w:t>
      </w:r>
    </w:p>
    <w:p w14:paraId="78194331"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тарифный метод</w:t>
      </w:r>
    </w:p>
    <w:p w14:paraId="7C33A183"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проектно-сметный метод </w:t>
      </w:r>
    </w:p>
    <w:p w14:paraId="63C82263"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 затратный метод </w:t>
      </w:r>
    </w:p>
    <w:p w14:paraId="0FDC1D4A" w14:textId="77777777" w:rsidR="00A34DE9" w:rsidRDefault="00A34DE9" w:rsidP="00A34DE9">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Может ли факт проведения внеплановой закупки в связи с возникновением «чрезвычайной ситуации» без соответствующего обоснования свидетельствовать о проявлении корпоративного мошенничества в организации? </w:t>
      </w:r>
    </w:p>
    <w:p w14:paraId="0A5C53E3" w14:textId="77777777" w:rsidR="00A34DE9" w:rsidRPr="00A34DE9" w:rsidRDefault="00A34DE9" w:rsidP="00A34DE9">
      <w:pPr>
        <w:spacing w:after="0" w:line="240" w:lineRule="auto"/>
        <w:ind w:firstLine="709"/>
        <w:jc w:val="both"/>
        <w:rPr>
          <w:rFonts w:ascii="Times New Roman" w:hAnsi="Times New Roman" w:cs="Times New Roman"/>
          <w:bCs/>
          <w:sz w:val="28"/>
          <w:szCs w:val="28"/>
        </w:rPr>
      </w:pPr>
      <w:r w:rsidRPr="00A34DE9">
        <w:rPr>
          <w:rFonts w:ascii="Times New Roman" w:hAnsi="Times New Roman" w:cs="Times New Roman"/>
          <w:bCs/>
          <w:sz w:val="28"/>
          <w:szCs w:val="28"/>
        </w:rPr>
        <w:t>а) да</w:t>
      </w:r>
    </w:p>
    <w:p w14:paraId="130AE131"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нет </w:t>
      </w:r>
    </w:p>
    <w:p w14:paraId="236DD158" w14:textId="77777777" w:rsidR="00A34DE9" w:rsidRDefault="00A34DE9" w:rsidP="00A34DE9">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Орган исполнительной власти Российской Федерации, осуществляющий контроль и надзор за соблюдением законодательства в сфере конкуренции на товарных рынках:</w:t>
      </w:r>
    </w:p>
    <w:p w14:paraId="4704EDD1"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Министерство финансов Российской Федерации</w:t>
      </w:r>
    </w:p>
    <w:p w14:paraId="23244464"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Федеральное казначейство</w:t>
      </w:r>
    </w:p>
    <w:p w14:paraId="41608586" w14:textId="77777777" w:rsidR="00A34DE9" w:rsidRPr="00A34DE9" w:rsidRDefault="00A34DE9" w:rsidP="00A34DE9">
      <w:pPr>
        <w:spacing w:after="0" w:line="240" w:lineRule="auto"/>
        <w:ind w:firstLine="709"/>
        <w:jc w:val="both"/>
        <w:rPr>
          <w:rFonts w:ascii="Times New Roman" w:hAnsi="Times New Roman" w:cs="Times New Roman"/>
          <w:bCs/>
          <w:sz w:val="28"/>
          <w:szCs w:val="28"/>
        </w:rPr>
      </w:pPr>
      <w:r w:rsidRPr="00A34DE9">
        <w:rPr>
          <w:rFonts w:ascii="Times New Roman" w:hAnsi="Times New Roman" w:cs="Times New Roman"/>
          <w:bCs/>
          <w:sz w:val="28"/>
          <w:szCs w:val="28"/>
        </w:rPr>
        <w:t xml:space="preserve">в) Федеральная антимонопольная служба </w:t>
      </w:r>
    </w:p>
    <w:p w14:paraId="2EEF2D50"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Федеральная служба по финансовому мониторингу </w:t>
      </w:r>
    </w:p>
    <w:p w14:paraId="28AA226B" w14:textId="77777777" w:rsidR="00A34DE9" w:rsidRDefault="00A34DE9" w:rsidP="00A34DE9">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Ситуация, когда председатель конкурсной комиссии оценивает поступившую конкурсную заявку хозяйствующего субъекта, учредителем которого является его сын, является примером:</w:t>
      </w:r>
    </w:p>
    <w:p w14:paraId="21F719DF"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корпоративного мошенничества</w:t>
      </w:r>
    </w:p>
    <w:p w14:paraId="1FA83FEE"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коррупции</w:t>
      </w:r>
    </w:p>
    <w:p w14:paraId="14A93E9E"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отмывания денег </w:t>
      </w:r>
    </w:p>
    <w:p w14:paraId="3BD3ECDE" w14:textId="77777777" w:rsidR="00A34DE9" w:rsidRPr="00A34DE9" w:rsidRDefault="00A34DE9" w:rsidP="00A34DE9">
      <w:pPr>
        <w:spacing w:after="0" w:line="240" w:lineRule="auto"/>
        <w:ind w:firstLine="709"/>
        <w:jc w:val="both"/>
        <w:rPr>
          <w:rFonts w:ascii="Times New Roman" w:hAnsi="Times New Roman" w:cs="Times New Roman"/>
          <w:bCs/>
          <w:sz w:val="28"/>
          <w:szCs w:val="28"/>
        </w:rPr>
      </w:pPr>
      <w:r w:rsidRPr="00A34DE9">
        <w:rPr>
          <w:rFonts w:ascii="Times New Roman" w:hAnsi="Times New Roman" w:cs="Times New Roman"/>
          <w:bCs/>
          <w:sz w:val="28"/>
          <w:szCs w:val="28"/>
        </w:rPr>
        <w:t xml:space="preserve">г) конфликта интересов </w:t>
      </w:r>
    </w:p>
    <w:p w14:paraId="4C32E6B3" w14:textId="77777777" w:rsidR="00A34DE9" w:rsidRDefault="00A34DE9" w:rsidP="00A34DE9">
      <w:pPr>
        <w:spacing w:before="120" w:after="0" w:line="240" w:lineRule="auto"/>
        <w:ind w:firstLine="709"/>
        <w:jc w:val="both"/>
        <w:rPr>
          <w:rFonts w:ascii="Times New Roman" w:hAnsi="Times New Roman" w:cs="Times New Roman"/>
          <w:sz w:val="28"/>
          <w:szCs w:val="28"/>
        </w:rPr>
      </w:pPr>
      <w:r w:rsidRPr="004E438C">
        <w:rPr>
          <w:rFonts w:ascii="Times New Roman" w:hAnsi="Times New Roman" w:cs="Times New Roman"/>
          <w:sz w:val="28"/>
          <w:szCs w:val="28"/>
        </w:rPr>
        <w:t xml:space="preserve">9. </w:t>
      </w:r>
      <w:r>
        <w:rPr>
          <w:rFonts w:ascii="Times New Roman" w:hAnsi="Times New Roman" w:cs="Times New Roman"/>
          <w:sz w:val="28"/>
          <w:szCs w:val="28"/>
        </w:rPr>
        <w:t>Существенное снижение НМЦК, приводящее к занижению цены товара, работы или услуги по сравнению с рыночной стоимостью аналогов:</w:t>
      </w:r>
    </w:p>
    <w:p w14:paraId="57C94A00"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неценовая конкуренция</w:t>
      </w:r>
    </w:p>
    <w:p w14:paraId="6028CE32" w14:textId="77777777" w:rsidR="00A34DE9" w:rsidRPr="00A34DE9" w:rsidRDefault="00A34DE9" w:rsidP="00A34DE9">
      <w:pPr>
        <w:spacing w:after="0" w:line="240" w:lineRule="auto"/>
        <w:ind w:firstLine="709"/>
        <w:jc w:val="both"/>
        <w:rPr>
          <w:rFonts w:ascii="Times New Roman" w:hAnsi="Times New Roman" w:cs="Times New Roman"/>
          <w:bCs/>
          <w:sz w:val="28"/>
          <w:szCs w:val="28"/>
        </w:rPr>
      </w:pPr>
      <w:r w:rsidRPr="00A34DE9">
        <w:rPr>
          <w:rFonts w:ascii="Times New Roman" w:hAnsi="Times New Roman" w:cs="Times New Roman"/>
          <w:bCs/>
          <w:sz w:val="28"/>
          <w:szCs w:val="28"/>
        </w:rPr>
        <w:t xml:space="preserve">б) демпинг </w:t>
      </w:r>
    </w:p>
    <w:p w14:paraId="187B3918"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оптимизация затрат </w:t>
      </w:r>
    </w:p>
    <w:p w14:paraId="4A4A1AE5"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лидерство по издержкам </w:t>
      </w:r>
    </w:p>
    <w:p w14:paraId="17F6A07B" w14:textId="77777777" w:rsidR="00A34DE9" w:rsidRDefault="00A34DE9" w:rsidP="00A34DE9">
      <w:pPr>
        <w:spacing w:before="120"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Наиболее очевидным признаком сговора заказчика с определенным поставщиком является:</w:t>
      </w:r>
    </w:p>
    <w:p w14:paraId="6B7747A0"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убыточность деятельности поставщика</w:t>
      </w:r>
    </w:p>
    <w:p w14:paraId="5A03C720" w14:textId="77777777"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отсутствие у поставщика опыта исполнения аналогичных договоров </w:t>
      </w:r>
    </w:p>
    <w:p w14:paraId="5DFAF628" w14:textId="77777777" w:rsidR="00A34DE9" w:rsidRPr="00A34DE9" w:rsidRDefault="00A34DE9" w:rsidP="00A34DE9">
      <w:pPr>
        <w:spacing w:after="0" w:line="240" w:lineRule="auto"/>
        <w:ind w:firstLine="709"/>
        <w:jc w:val="both"/>
        <w:rPr>
          <w:rFonts w:ascii="Times New Roman" w:hAnsi="Times New Roman" w:cs="Times New Roman"/>
          <w:bCs/>
          <w:sz w:val="28"/>
          <w:szCs w:val="28"/>
        </w:rPr>
      </w:pPr>
      <w:r w:rsidRPr="00A34DE9">
        <w:rPr>
          <w:rFonts w:ascii="Times New Roman" w:hAnsi="Times New Roman" w:cs="Times New Roman"/>
          <w:bCs/>
          <w:sz w:val="28"/>
          <w:szCs w:val="28"/>
        </w:rPr>
        <w:lastRenderedPageBreak/>
        <w:t>в) структура технического задания, требованиям которого удовлетворяет только один конкретный поставщик</w:t>
      </w:r>
    </w:p>
    <w:p w14:paraId="7FC24D12" w14:textId="628781BE" w:rsidR="00A34DE9" w:rsidRDefault="00A34DE9" w:rsidP="00A34DE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отсутствие у поставщика лицензий на закупаемые товары (работы, услуги) </w:t>
      </w:r>
    </w:p>
    <w:p w14:paraId="038950F7" w14:textId="77777777" w:rsidR="00A34DE9" w:rsidRPr="004E438C" w:rsidRDefault="00A34DE9" w:rsidP="00A34DE9">
      <w:pPr>
        <w:spacing w:after="0" w:line="240" w:lineRule="auto"/>
        <w:ind w:firstLine="709"/>
        <w:jc w:val="both"/>
        <w:rPr>
          <w:rFonts w:ascii="Times New Roman" w:hAnsi="Times New Roman" w:cs="Times New Roman"/>
          <w:sz w:val="28"/>
          <w:szCs w:val="28"/>
        </w:rPr>
      </w:pPr>
    </w:p>
    <w:p w14:paraId="7A860199" w14:textId="595E481E" w:rsidR="00DA229B" w:rsidRDefault="00DA229B" w:rsidP="00DA229B">
      <w:pPr>
        <w:widowControl w:val="0"/>
        <w:spacing w:after="0" w:line="276" w:lineRule="auto"/>
        <w:jc w:val="center"/>
        <w:outlineLvl w:val="0"/>
        <w:rPr>
          <w:rFonts w:ascii="Times New Roman" w:eastAsia="Times New Roman" w:hAnsi="Times New Roman" w:cs="Times New Roman"/>
          <w:b/>
          <w:bCs/>
          <w:sz w:val="28"/>
          <w:szCs w:val="28"/>
          <w:lang w:eastAsia="ru-RU"/>
        </w:rPr>
      </w:pPr>
      <w:r w:rsidRPr="00A34DE9">
        <w:rPr>
          <w:rFonts w:ascii="Times New Roman" w:eastAsia="Times New Roman" w:hAnsi="Times New Roman" w:cs="Times New Roman"/>
          <w:b/>
          <w:bCs/>
          <w:sz w:val="28"/>
          <w:szCs w:val="28"/>
          <w:lang w:eastAsia="ru-RU"/>
        </w:rPr>
        <w:t>Примеры кейсов</w:t>
      </w:r>
    </w:p>
    <w:p w14:paraId="11FB866A" w14:textId="77777777" w:rsidR="00A34DE9" w:rsidRDefault="00A34DE9" w:rsidP="00A34DE9">
      <w:pPr>
        <w:spacing w:after="0" w:line="36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Кейс № 1.</w:t>
      </w:r>
    </w:p>
    <w:p w14:paraId="79605BA8" w14:textId="77777777" w:rsidR="00A34DE9" w:rsidRPr="00E531A0" w:rsidRDefault="00A34DE9" w:rsidP="00A34DE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2017-2021 гг. в электронных аукционах нескольких заказчиков, закупавших идентичную номенклатуру, систематически участвовали два хозяйствующих субъекта, каждый из которых попеременно становился победителем и заключал контракт по максимально возможной цене (НМЦК) или с очень незначительным ее снижением. Организациями также указывались идентичные контактные данные (электронная почта и телефон). Как называется описанный вид согласованных действий хозяйствующих субъектов? Является ли он законным? Если нет, то какие виды ответственности могут быть предусмотрены? Какие ещё признаки могут свидетельствовать об указанном соглашении хозяйствующих субъектов? </w:t>
      </w:r>
    </w:p>
    <w:p w14:paraId="1BDCEB5C" w14:textId="77777777" w:rsidR="00A34DE9" w:rsidRDefault="00A34DE9" w:rsidP="00A34DE9">
      <w:pPr>
        <w:spacing w:after="0" w:line="36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Кейс № 2. </w:t>
      </w:r>
    </w:p>
    <w:p w14:paraId="053DD83B" w14:textId="77777777" w:rsidR="00A34DE9" w:rsidRDefault="00A34DE9" w:rsidP="00A34D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2020 году организация </w:t>
      </w:r>
      <w:r>
        <w:rPr>
          <w:rFonts w:ascii="Times New Roman" w:hAnsi="Times New Roman" w:cs="Times New Roman"/>
          <w:sz w:val="28"/>
          <w:szCs w:val="28"/>
          <w:lang w:val="en-US"/>
        </w:rPr>
        <w:t>M</w:t>
      </w:r>
      <w:r w:rsidRPr="001338A5">
        <w:rPr>
          <w:rFonts w:ascii="Times New Roman" w:hAnsi="Times New Roman" w:cs="Times New Roman"/>
          <w:sz w:val="28"/>
          <w:szCs w:val="28"/>
        </w:rPr>
        <w:t xml:space="preserve"> </w:t>
      </w:r>
      <w:r>
        <w:rPr>
          <w:rFonts w:ascii="Times New Roman" w:hAnsi="Times New Roman" w:cs="Times New Roman"/>
          <w:sz w:val="28"/>
          <w:szCs w:val="28"/>
        </w:rPr>
        <w:t xml:space="preserve">осуществила ряд закупок предметов мебели (столы, стулья, парты) у конкретного хозяйствующего субъекта </w:t>
      </w:r>
      <w:r>
        <w:rPr>
          <w:rFonts w:ascii="Times New Roman" w:hAnsi="Times New Roman" w:cs="Times New Roman"/>
          <w:sz w:val="28"/>
          <w:szCs w:val="28"/>
          <w:lang w:val="en-US"/>
        </w:rPr>
        <w:t>O</w:t>
      </w:r>
      <w:r>
        <w:rPr>
          <w:rFonts w:ascii="Times New Roman" w:hAnsi="Times New Roman" w:cs="Times New Roman"/>
          <w:sz w:val="28"/>
          <w:szCs w:val="28"/>
        </w:rPr>
        <w:t>. Все закупки проведены в один день на примерно одинаковые небольшие суммы (450-470 тыс. руб.) неконкурентным способом (у единственного поставщика). При этом никакого обоснования цен закупаемой продукции не произведено, а стоимость идентичных столов (стульев) различна в рамках каждой конкретной закупки.</w:t>
      </w:r>
    </w:p>
    <w:p w14:paraId="309CFE91" w14:textId="77777777" w:rsidR="00A34DE9" w:rsidRDefault="00A34DE9" w:rsidP="00A34D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Как называется описанный способ ограничения конкуренции, реализованный организацией </w:t>
      </w:r>
      <w:r>
        <w:rPr>
          <w:rFonts w:ascii="Times New Roman" w:hAnsi="Times New Roman" w:cs="Times New Roman"/>
          <w:sz w:val="28"/>
          <w:szCs w:val="28"/>
          <w:lang w:val="en-US"/>
        </w:rPr>
        <w:t>M</w:t>
      </w:r>
      <w:r>
        <w:rPr>
          <w:rFonts w:ascii="Times New Roman" w:hAnsi="Times New Roman" w:cs="Times New Roman"/>
          <w:sz w:val="28"/>
          <w:szCs w:val="28"/>
        </w:rPr>
        <w:t xml:space="preserve">? Каковы основные критерии («красные флажки»), позволяющие выявить указанное злоупотребление? </w:t>
      </w:r>
    </w:p>
    <w:p w14:paraId="25DEA285" w14:textId="77777777" w:rsidR="00A34DE9" w:rsidRDefault="00A34DE9" w:rsidP="00A34DE9">
      <w:pPr>
        <w:spacing w:after="0" w:line="36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Кейс № 3. </w:t>
      </w:r>
    </w:p>
    <w:p w14:paraId="690D9A23" w14:textId="77777777" w:rsidR="00A34DE9" w:rsidRDefault="00A34DE9" w:rsidP="00A34DE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Федеральной антимонопольной службой проанализирован ряд государственных контрактов, заключенных различными районными </w:t>
      </w:r>
      <w:r w:rsidRPr="00E52BE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окружными бюджетными учреждениями с конкретным хозяйствующим субъектом </w:t>
      </w:r>
      <w:r>
        <w:rPr>
          <w:rFonts w:ascii="Times New Roman" w:eastAsia="Calibri" w:hAnsi="Times New Roman" w:cs="Times New Roman"/>
          <w:sz w:val="28"/>
          <w:szCs w:val="28"/>
          <w:lang w:val="en-US"/>
        </w:rPr>
        <w:t>N</w:t>
      </w:r>
      <w:r>
        <w:rPr>
          <w:rFonts w:ascii="Times New Roman" w:eastAsia="Calibri" w:hAnsi="Times New Roman" w:cs="Times New Roman"/>
          <w:sz w:val="28"/>
          <w:szCs w:val="28"/>
        </w:rPr>
        <w:t xml:space="preserve">. В результате анализа установлено, что текст технического </w:t>
      </w:r>
      <w:r>
        <w:rPr>
          <w:rFonts w:ascii="Times New Roman" w:eastAsia="Calibri" w:hAnsi="Times New Roman" w:cs="Times New Roman"/>
          <w:sz w:val="28"/>
          <w:szCs w:val="28"/>
        </w:rPr>
        <w:lastRenderedPageBreak/>
        <w:t xml:space="preserve">задания практически идентичен техническим характеристикам продукции, размещенным на сайте организации </w:t>
      </w:r>
      <w:r>
        <w:rPr>
          <w:rFonts w:ascii="Times New Roman" w:eastAsia="Calibri" w:hAnsi="Times New Roman" w:cs="Times New Roman"/>
          <w:sz w:val="28"/>
          <w:szCs w:val="28"/>
          <w:lang w:val="en-US"/>
        </w:rPr>
        <w:t>N</w:t>
      </w:r>
      <w:r>
        <w:rPr>
          <w:rFonts w:ascii="Times New Roman" w:eastAsia="Calibri" w:hAnsi="Times New Roman" w:cs="Times New Roman"/>
          <w:sz w:val="28"/>
          <w:szCs w:val="28"/>
        </w:rPr>
        <w:t xml:space="preserve">. Кроме того, создателем ряда документов, входящих в пакет конкурсной документации заказчиков, являлся автор с фамилией учредителя организации </w:t>
      </w:r>
      <w:r>
        <w:rPr>
          <w:rFonts w:ascii="Times New Roman" w:eastAsia="Calibri" w:hAnsi="Times New Roman" w:cs="Times New Roman"/>
          <w:sz w:val="28"/>
          <w:szCs w:val="28"/>
          <w:lang w:val="en-US"/>
        </w:rPr>
        <w:t>N</w:t>
      </w:r>
      <w:r>
        <w:rPr>
          <w:rFonts w:ascii="Times New Roman" w:eastAsia="Calibri" w:hAnsi="Times New Roman" w:cs="Times New Roman"/>
          <w:sz w:val="28"/>
          <w:szCs w:val="28"/>
        </w:rPr>
        <w:t xml:space="preserve">. </w:t>
      </w:r>
    </w:p>
    <w:p w14:paraId="49DF180A" w14:textId="77777777" w:rsidR="00A34DE9" w:rsidRDefault="00A34DE9" w:rsidP="00A34DE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 чем могут свидетельствовать установленные факты? Какие ещё сведения из общедоступных источников целесообразно проанализировать в описанном случае?</w:t>
      </w:r>
    </w:p>
    <w:p w14:paraId="3E827D0C" w14:textId="77777777" w:rsidR="00A34DE9" w:rsidRDefault="00A34DE9" w:rsidP="00A34DE9">
      <w:pPr>
        <w:spacing w:after="0" w:line="360" w:lineRule="auto"/>
        <w:ind w:firstLine="709"/>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Кейс № 4. </w:t>
      </w:r>
    </w:p>
    <w:p w14:paraId="2F040DA0" w14:textId="77777777" w:rsidR="00A34DE9" w:rsidRDefault="00A34DE9" w:rsidP="00A34DE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одном из российских регионов вице-президент крупного вертикально-интегрированного холдинга с государственным участием принял решение о заключении договора аренды офисных помещений с организацией </w:t>
      </w:r>
      <w:r>
        <w:rPr>
          <w:rFonts w:ascii="Times New Roman" w:eastAsia="Calibri" w:hAnsi="Times New Roman" w:cs="Times New Roman"/>
          <w:sz w:val="28"/>
          <w:szCs w:val="28"/>
          <w:lang w:val="en-US"/>
        </w:rPr>
        <w:t>B</w:t>
      </w:r>
      <w:r>
        <w:rPr>
          <w:rFonts w:ascii="Times New Roman" w:eastAsia="Calibri" w:hAnsi="Times New Roman" w:cs="Times New Roman"/>
          <w:sz w:val="28"/>
          <w:szCs w:val="28"/>
        </w:rPr>
        <w:t xml:space="preserve">, учредителем которой являлся он сам, по стоимости, почти в три раза выше рыночной. В результате холдингу был причинен ущерб на сумму свыше 100 млн. рублей, а вице-президент снят с занимаемой должности и осужден по ст. 159.4 УК РФ (мошенничество в особо крупном размере). </w:t>
      </w:r>
    </w:p>
    <w:p w14:paraId="498B8BEA" w14:textId="77777777" w:rsidR="00A34DE9" w:rsidRDefault="00A34DE9" w:rsidP="00A34DE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Следствием какой ситуации, создающей коррупционные риски, являются описанные преступные действия (назовите используемый в законодательстве и деловой практике термин)? Какие действия необходимо было предпринять в сложившейся ситуации во избежание мошеннических действий? </w:t>
      </w:r>
    </w:p>
    <w:p w14:paraId="368DFE2F" w14:textId="77777777" w:rsidR="00A34DE9" w:rsidRPr="00E531A0" w:rsidRDefault="00A34DE9" w:rsidP="00A34DE9">
      <w:pPr>
        <w:spacing w:after="0" w:line="360" w:lineRule="auto"/>
        <w:ind w:firstLine="709"/>
        <w:jc w:val="both"/>
        <w:rPr>
          <w:rFonts w:ascii="Times New Roman" w:eastAsia="Calibri" w:hAnsi="Times New Roman" w:cs="Times New Roman"/>
          <w:b/>
          <w:bCs/>
          <w:sz w:val="28"/>
          <w:szCs w:val="28"/>
        </w:rPr>
      </w:pPr>
      <w:r w:rsidRPr="00BE193D">
        <w:rPr>
          <w:rFonts w:ascii="Times New Roman" w:eastAsia="Calibri" w:hAnsi="Times New Roman" w:cs="Times New Roman"/>
          <w:b/>
          <w:bCs/>
          <w:sz w:val="28"/>
          <w:szCs w:val="28"/>
        </w:rPr>
        <w:t>Кейс № </w:t>
      </w:r>
      <w:r>
        <w:rPr>
          <w:rFonts w:ascii="Times New Roman" w:eastAsia="Calibri" w:hAnsi="Times New Roman" w:cs="Times New Roman"/>
          <w:b/>
          <w:bCs/>
          <w:sz w:val="28"/>
          <w:szCs w:val="28"/>
        </w:rPr>
        <w:t>5</w:t>
      </w:r>
      <w:r w:rsidRPr="00BE193D">
        <w:rPr>
          <w:rFonts w:ascii="Times New Roman" w:eastAsia="Calibri" w:hAnsi="Times New Roman" w:cs="Times New Roman"/>
          <w:b/>
          <w:bCs/>
          <w:sz w:val="28"/>
          <w:szCs w:val="28"/>
        </w:rPr>
        <w:t xml:space="preserve">. </w:t>
      </w:r>
    </w:p>
    <w:p w14:paraId="005D30FD" w14:textId="77777777" w:rsidR="00A34DE9" w:rsidRDefault="00A34DE9" w:rsidP="00A34DE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Несколько состоящих в картельном сговоре хозяйствующих субъектов систематически совместно участвовали в электронных аукционах. При этом одна из организаций всякий раз снижала НМЦК больше всех остальных участников, а затем подавала неправильно оформленную вторую часть конкурсной заявки, в связи с чем заявка отклонялась. В свою очередь, другая организация, занявшая второе место по ценовому критерию, подавала корректно оформленную вторую часть заявки и становилась победителем.</w:t>
      </w:r>
    </w:p>
    <w:p w14:paraId="122CFA35" w14:textId="77777777" w:rsidR="00A34DE9" w:rsidRDefault="00A34DE9" w:rsidP="00A34DE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Как называется описанная схема картельного сговора хозяйствующих субъектов в деловой практике? Каким термином называется снижение цен до </w:t>
      </w:r>
      <w:r>
        <w:rPr>
          <w:rFonts w:ascii="Times New Roman" w:eastAsia="Calibri" w:hAnsi="Times New Roman" w:cs="Times New Roman"/>
          <w:sz w:val="28"/>
          <w:szCs w:val="28"/>
        </w:rPr>
        <w:lastRenderedPageBreak/>
        <w:t xml:space="preserve">уровня ниже рыночных? Какие превентивные меры противодействия занижению цен предусмотрены Федеральным законом № 44-ФЗ? </w:t>
      </w:r>
    </w:p>
    <w:p w14:paraId="4C83110B" w14:textId="126E6D16" w:rsidR="00D73FF9" w:rsidRDefault="00D73FF9" w:rsidP="00D73FF9">
      <w:pPr>
        <w:spacing w:after="0" w:line="360" w:lineRule="auto"/>
        <w:contextualSpacing/>
        <w:jc w:val="center"/>
        <w:rPr>
          <w:rFonts w:ascii="Times New Roman" w:eastAsia="Times New Roman" w:hAnsi="Times New Roman" w:cs="Times New Roman"/>
          <w:b/>
          <w:sz w:val="28"/>
          <w:szCs w:val="28"/>
          <w:lang w:eastAsia="ru-RU"/>
        </w:rPr>
      </w:pPr>
      <w:bookmarkStart w:id="37" w:name="_Toc423080110"/>
      <w:bookmarkStart w:id="38" w:name="_Toc506804994"/>
      <w:r w:rsidRPr="00D07EBB">
        <w:rPr>
          <w:rFonts w:ascii="Times New Roman" w:eastAsia="Times New Roman" w:hAnsi="Times New Roman" w:cs="Times New Roman"/>
          <w:b/>
          <w:sz w:val="28"/>
          <w:szCs w:val="28"/>
          <w:lang w:eastAsia="ru-RU"/>
        </w:rPr>
        <w:t xml:space="preserve">Примерная тематика </w:t>
      </w:r>
      <w:r w:rsidR="00C634C0">
        <w:rPr>
          <w:rFonts w:ascii="Times New Roman" w:eastAsia="Times New Roman" w:hAnsi="Times New Roman" w:cs="Times New Roman"/>
          <w:b/>
          <w:sz w:val="28"/>
          <w:szCs w:val="28"/>
          <w:lang w:eastAsia="ru-RU"/>
        </w:rPr>
        <w:t>проектной</w:t>
      </w:r>
      <w:r w:rsidR="00C90389" w:rsidRPr="00D07EBB">
        <w:rPr>
          <w:rFonts w:ascii="Times New Roman" w:eastAsia="Times New Roman" w:hAnsi="Times New Roman" w:cs="Times New Roman"/>
          <w:b/>
          <w:sz w:val="28"/>
          <w:szCs w:val="28"/>
          <w:lang w:eastAsia="ru-RU"/>
        </w:rPr>
        <w:t xml:space="preserve"> работы</w:t>
      </w:r>
      <w:r w:rsidR="00D07EBB">
        <w:rPr>
          <w:rFonts w:ascii="Times New Roman" w:eastAsia="Times New Roman" w:hAnsi="Times New Roman" w:cs="Times New Roman"/>
          <w:b/>
          <w:sz w:val="28"/>
          <w:szCs w:val="28"/>
          <w:lang w:eastAsia="ru-RU"/>
        </w:rPr>
        <w:t xml:space="preserve"> </w:t>
      </w:r>
    </w:p>
    <w:p w14:paraId="47994ABE" w14:textId="53B65307" w:rsidR="005E6139" w:rsidRDefault="00A6259E" w:rsidP="005E6139">
      <w:pPr>
        <w:pStyle w:val="ConsPlusNormal"/>
        <w:ind w:firstLine="709"/>
        <w:jc w:val="both"/>
        <w:rPr>
          <w:rFonts w:ascii="Times New Roman" w:hAnsi="Times New Roman" w:cs="Times New Roman"/>
          <w:sz w:val="28"/>
          <w:szCs w:val="28"/>
        </w:rPr>
      </w:pPr>
      <w:r w:rsidRPr="00A6259E">
        <w:rPr>
          <w:rFonts w:ascii="Times New Roman" w:hAnsi="Times New Roman" w:cs="Times New Roman"/>
          <w:sz w:val="28"/>
          <w:szCs w:val="28"/>
        </w:rPr>
        <w:t>1.</w:t>
      </w:r>
      <w:r w:rsidR="005E6139" w:rsidRPr="005E6139">
        <w:rPr>
          <w:sz w:val="28"/>
          <w:szCs w:val="28"/>
        </w:rPr>
        <w:t xml:space="preserve"> </w:t>
      </w:r>
      <w:r w:rsidR="005E6139" w:rsidRPr="005E6139">
        <w:rPr>
          <w:rFonts w:ascii="Times New Roman" w:hAnsi="Times New Roman" w:cs="Times New Roman"/>
          <w:sz w:val="28"/>
          <w:szCs w:val="28"/>
        </w:rPr>
        <w:t xml:space="preserve">Выявление скрытых потерь </w:t>
      </w:r>
      <w:r w:rsidR="005E6139">
        <w:rPr>
          <w:rFonts w:ascii="Times New Roman" w:hAnsi="Times New Roman" w:cs="Times New Roman"/>
          <w:sz w:val="28"/>
          <w:szCs w:val="28"/>
        </w:rPr>
        <w:t>в использовании материальных ресурсов при производстве деталей и узлов в автомобильной промышленности.</w:t>
      </w:r>
    </w:p>
    <w:p w14:paraId="149C0D03" w14:textId="5DEF6B17" w:rsidR="005E6139" w:rsidRDefault="005E6139" w:rsidP="005E61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2.Анализ неиспользованных резервов в строительной деятельности</w:t>
      </w:r>
      <w:r w:rsidR="00302AE9">
        <w:rPr>
          <w:rFonts w:ascii="Times New Roman" w:hAnsi="Times New Roman" w:cs="Times New Roman"/>
          <w:sz w:val="28"/>
          <w:szCs w:val="28"/>
        </w:rPr>
        <w:t xml:space="preserve"> (на конкретном примере).</w:t>
      </w:r>
    </w:p>
    <w:p w14:paraId="586C8D2B" w14:textId="087CCD4A" w:rsidR="005E6139" w:rsidRDefault="005E6139" w:rsidP="005E613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3.Оценка эффективности</w:t>
      </w:r>
      <w:r w:rsidR="00042D4A">
        <w:rPr>
          <w:rFonts w:ascii="Times New Roman" w:hAnsi="Times New Roman" w:cs="Times New Roman"/>
          <w:sz w:val="28"/>
          <w:szCs w:val="28"/>
        </w:rPr>
        <w:t xml:space="preserve"> внедрения новых видов материалов в станкостроении (Оценку проводить на конкретном примере).</w:t>
      </w:r>
    </w:p>
    <w:p w14:paraId="497F8C50" w14:textId="1A2E13D6" w:rsidR="00042D4A" w:rsidRDefault="00042D4A" w:rsidP="00042D4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042D4A">
        <w:rPr>
          <w:rFonts w:ascii="Times New Roman" w:hAnsi="Times New Roman" w:cs="Times New Roman"/>
          <w:sz w:val="28"/>
          <w:szCs w:val="28"/>
        </w:rPr>
        <w:t xml:space="preserve"> </w:t>
      </w:r>
      <w:r>
        <w:rPr>
          <w:rFonts w:ascii="Times New Roman" w:hAnsi="Times New Roman" w:cs="Times New Roman"/>
          <w:sz w:val="28"/>
          <w:szCs w:val="28"/>
        </w:rPr>
        <w:t>А</w:t>
      </w:r>
      <w:r w:rsidRPr="00724D2F">
        <w:rPr>
          <w:rFonts w:ascii="Times New Roman" w:hAnsi="Times New Roman" w:cs="Times New Roman"/>
          <w:sz w:val="28"/>
          <w:szCs w:val="28"/>
        </w:rPr>
        <w:t xml:space="preserve">нализ соответствия целей бизнес-процессов и функций структурных подразделений </w:t>
      </w:r>
      <w:r>
        <w:rPr>
          <w:rFonts w:ascii="Times New Roman" w:hAnsi="Times New Roman" w:cs="Times New Roman"/>
          <w:sz w:val="28"/>
          <w:szCs w:val="28"/>
        </w:rPr>
        <w:t>Финансового университета.</w:t>
      </w:r>
      <w:r w:rsidRPr="00724D2F">
        <w:rPr>
          <w:rFonts w:ascii="Times New Roman" w:hAnsi="Times New Roman" w:cs="Times New Roman"/>
          <w:sz w:val="28"/>
          <w:szCs w:val="28"/>
        </w:rPr>
        <w:t xml:space="preserve"> </w:t>
      </w:r>
    </w:p>
    <w:p w14:paraId="24C26F13" w14:textId="0DF95D04" w:rsidR="00302AE9" w:rsidRDefault="00042D4A" w:rsidP="00302A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302AE9" w:rsidRPr="00302AE9">
        <w:rPr>
          <w:rFonts w:ascii="Times New Roman" w:hAnsi="Times New Roman" w:cs="Times New Roman"/>
          <w:sz w:val="28"/>
          <w:szCs w:val="28"/>
        </w:rPr>
        <w:t xml:space="preserve"> </w:t>
      </w:r>
      <w:r w:rsidR="00302AE9">
        <w:rPr>
          <w:rFonts w:ascii="Times New Roman" w:hAnsi="Times New Roman" w:cs="Times New Roman"/>
          <w:sz w:val="28"/>
          <w:szCs w:val="28"/>
        </w:rPr>
        <w:t>О</w:t>
      </w:r>
      <w:r w:rsidR="00302AE9" w:rsidRPr="00724D2F">
        <w:rPr>
          <w:rFonts w:ascii="Times New Roman" w:hAnsi="Times New Roman" w:cs="Times New Roman"/>
          <w:sz w:val="28"/>
          <w:szCs w:val="28"/>
        </w:rPr>
        <w:t>ценк</w:t>
      </w:r>
      <w:r w:rsidR="00302AE9">
        <w:rPr>
          <w:rFonts w:ascii="Times New Roman" w:hAnsi="Times New Roman" w:cs="Times New Roman"/>
          <w:sz w:val="28"/>
          <w:szCs w:val="28"/>
        </w:rPr>
        <w:t>а</w:t>
      </w:r>
      <w:r w:rsidR="00302AE9" w:rsidRPr="00724D2F">
        <w:rPr>
          <w:rFonts w:ascii="Times New Roman" w:hAnsi="Times New Roman" w:cs="Times New Roman"/>
          <w:sz w:val="28"/>
          <w:szCs w:val="28"/>
        </w:rPr>
        <w:t xml:space="preserve"> эффективности операционной деятельности</w:t>
      </w:r>
      <w:r w:rsidR="00302AE9">
        <w:rPr>
          <w:rFonts w:ascii="Times New Roman" w:hAnsi="Times New Roman" w:cs="Times New Roman"/>
          <w:sz w:val="28"/>
          <w:szCs w:val="28"/>
        </w:rPr>
        <w:t xml:space="preserve"> (на вашем </w:t>
      </w:r>
      <w:r w:rsidR="00302AE9" w:rsidRPr="00724D2F">
        <w:rPr>
          <w:rFonts w:ascii="Times New Roman" w:hAnsi="Times New Roman" w:cs="Times New Roman"/>
          <w:sz w:val="28"/>
          <w:szCs w:val="28"/>
        </w:rPr>
        <w:t>предприяти</w:t>
      </w:r>
      <w:r w:rsidR="00302AE9">
        <w:rPr>
          <w:rFonts w:ascii="Times New Roman" w:hAnsi="Times New Roman" w:cs="Times New Roman"/>
          <w:sz w:val="28"/>
          <w:szCs w:val="28"/>
        </w:rPr>
        <w:t>и или другой субъект хозяйствования).</w:t>
      </w:r>
    </w:p>
    <w:p w14:paraId="0F337985" w14:textId="6B3F5DBE" w:rsidR="00302AE9" w:rsidRDefault="00302AE9" w:rsidP="00302AE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 Описание и разработка критериев оценки ключевых бизнес-процессов при импортозамещении в текстильной промышленности.</w:t>
      </w:r>
    </w:p>
    <w:p w14:paraId="49D12F31" w14:textId="18A01A3F" w:rsidR="00D42793" w:rsidRDefault="00302AE9" w:rsidP="00D427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7A59EB" w:rsidRPr="007A59EB">
        <w:rPr>
          <w:rFonts w:ascii="Times New Roman" w:hAnsi="Times New Roman" w:cs="Times New Roman"/>
          <w:sz w:val="28"/>
          <w:szCs w:val="28"/>
        </w:rPr>
        <w:t xml:space="preserve"> </w:t>
      </w:r>
      <w:r w:rsidR="007A59EB">
        <w:rPr>
          <w:rFonts w:ascii="Times New Roman" w:hAnsi="Times New Roman" w:cs="Times New Roman"/>
          <w:sz w:val="28"/>
          <w:szCs w:val="28"/>
        </w:rPr>
        <w:t>О</w:t>
      </w:r>
      <w:r w:rsidR="007A59EB" w:rsidRPr="00724D2F">
        <w:rPr>
          <w:rFonts w:ascii="Times New Roman" w:hAnsi="Times New Roman" w:cs="Times New Roman"/>
          <w:sz w:val="28"/>
          <w:szCs w:val="28"/>
        </w:rPr>
        <w:t>ценк</w:t>
      </w:r>
      <w:r w:rsidR="00D42793">
        <w:rPr>
          <w:rFonts w:ascii="Times New Roman" w:hAnsi="Times New Roman" w:cs="Times New Roman"/>
          <w:sz w:val="28"/>
          <w:szCs w:val="28"/>
        </w:rPr>
        <w:t>а</w:t>
      </w:r>
      <w:r w:rsidR="007A59EB" w:rsidRPr="00724D2F">
        <w:rPr>
          <w:rFonts w:ascii="Times New Roman" w:hAnsi="Times New Roman" w:cs="Times New Roman"/>
          <w:sz w:val="28"/>
          <w:szCs w:val="28"/>
        </w:rPr>
        <w:t xml:space="preserve"> эффективности контрольных процедур</w:t>
      </w:r>
      <w:r w:rsidR="00D42793">
        <w:rPr>
          <w:rFonts w:ascii="Times New Roman" w:hAnsi="Times New Roman" w:cs="Times New Roman"/>
          <w:sz w:val="28"/>
          <w:szCs w:val="28"/>
        </w:rPr>
        <w:t xml:space="preserve"> инвестиционной деятельности (на вашем </w:t>
      </w:r>
      <w:r w:rsidR="00D42793" w:rsidRPr="00724D2F">
        <w:rPr>
          <w:rFonts w:ascii="Times New Roman" w:hAnsi="Times New Roman" w:cs="Times New Roman"/>
          <w:sz w:val="28"/>
          <w:szCs w:val="28"/>
        </w:rPr>
        <w:t>предприяти</w:t>
      </w:r>
      <w:r w:rsidR="00D42793">
        <w:rPr>
          <w:rFonts w:ascii="Times New Roman" w:hAnsi="Times New Roman" w:cs="Times New Roman"/>
          <w:sz w:val="28"/>
          <w:szCs w:val="28"/>
        </w:rPr>
        <w:t>и или другой субъект хозяйствования).</w:t>
      </w:r>
    </w:p>
    <w:p w14:paraId="72A63027" w14:textId="2887118C" w:rsidR="00D42793" w:rsidRDefault="00D42793" w:rsidP="00D4279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 Оценка</w:t>
      </w:r>
      <w:r w:rsidR="00C634C0">
        <w:rPr>
          <w:rFonts w:ascii="Times New Roman" w:hAnsi="Times New Roman" w:cs="Times New Roman"/>
          <w:sz w:val="28"/>
          <w:szCs w:val="28"/>
        </w:rPr>
        <w:t xml:space="preserve"> реинжиниринга бизнес-процессов</w:t>
      </w:r>
      <w:r w:rsidR="007A59EB" w:rsidRPr="00724D2F">
        <w:rPr>
          <w:rFonts w:ascii="Times New Roman" w:hAnsi="Times New Roman" w:cs="Times New Roman"/>
          <w:sz w:val="28"/>
          <w:szCs w:val="28"/>
        </w:rPr>
        <w:t xml:space="preserve"> </w:t>
      </w:r>
      <w:r>
        <w:rPr>
          <w:rFonts w:ascii="Times New Roman" w:hAnsi="Times New Roman" w:cs="Times New Roman"/>
          <w:sz w:val="28"/>
          <w:szCs w:val="28"/>
        </w:rPr>
        <w:t>при импортозамещении в нефтегазовой отрасли.</w:t>
      </w:r>
    </w:p>
    <w:p w14:paraId="002202E5" w14:textId="7397766A" w:rsidR="00D47ACF" w:rsidRDefault="00D42793" w:rsidP="00D47AC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00D47ACF" w:rsidRPr="00D47ACF">
        <w:rPr>
          <w:rFonts w:ascii="Times New Roman" w:hAnsi="Times New Roman" w:cs="Times New Roman"/>
          <w:sz w:val="28"/>
          <w:szCs w:val="28"/>
        </w:rPr>
        <w:t xml:space="preserve"> </w:t>
      </w:r>
      <w:r w:rsidR="00C634C0">
        <w:rPr>
          <w:rFonts w:ascii="Times New Roman" w:hAnsi="Times New Roman" w:cs="Times New Roman"/>
          <w:sz w:val="28"/>
          <w:szCs w:val="28"/>
        </w:rPr>
        <w:t>Оценка</w:t>
      </w:r>
      <w:r w:rsidR="00D47ACF" w:rsidRPr="00724D2F">
        <w:rPr>
          <w:rFonts w:ascii="Times New Roman" w:hAnsi="Times New Roman" w:cs="Times New Roman"/>
          <w:sz w:val="28"/>
          <w:szCs w:val="28"/>
        </w:rPr>
        <w:t xml:space="preserve"> эффективности системы управления рисками</w:t>
      </w:r>
      <w:r w:rsidR="00D47ACF">
        <w:rPr>
          <w:rFonts w:ascii="Times New Roman" w:hAnsi="Times New Roman" w:cs="Times New Roman"/>
          <w:sz w:val="28"/>
          <w:szCs w:val="28"/>
        </w:rPr>
        <w:t xml:space="preserve"> на предприятиях оборонно-промышленного комплекса.</w:t>
      </w:r>
    </w:p>
    <w:p w14:paraId="13C4AF01" w14:textId="77777777" w:rsidR="00726559" w:rsidRDefault="00D47ACF" w:rsidP="0072655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724D2F">
        <w:rPr>
          <w:rFonts w:ascii="Times New Roman" w:hAnsi="Times New Roman" w:cs="Times New Roman"/>
          <w:sz w:val="28"/>
          <w:szCs w:val="28"/>
        </w:rPr>
        <w:t xml:space="preserve"> </w:t>
      </w:r>
      <w:r w:rsidR="002D31A7">
        <w:rPr>
          <w:rFonts w:ascii="Times New Roman" w:hAnsi="Times New Roman" w:cs="Times New Roman"/>
          <w:sz w:val="28"/>
          <w:szCs w:val="28"/>
        </w:rPr>
        <w:t>О</w:t>
      </w:r>
      <w:r w:rsidR="002D31A7" w:rsidRPr="00724D2F">
        <w:rPr>
          <w:rFonts w:ascii="Times New Roman" w:hAnsi="Times New Roman" w:cs="Times New Roman"/>
          <w:sz w:val="28"/>
          <w:szCs w:val="28"/>
        </w:rPr>
        <w:t>ценк</w:t>
      </w:r>
      <w:r w:rsidR="002D31A7">
        <w:rPr>
          <w:rFonts w:ascii="Times New Roman" w:hAnsi="Times New Roman" w:cs="Times New Roman"/>
          <w:sz w:val="28"/>
          <w:szCs w:val="28"/>
        </w:rPr>
        <w:t>а</w:t>
      </w:r>
      <w:r w:rsidR="002D31A7" w:rsidRPr="00724D2F">
        <w:rPr>
          <w:rFonts w:ascii="Times New Roman" w:hAnsi="Times New Roman" w:cs="Times New Roman"/>
          <w:sz w:val="28"/>
          <w:szCs w:val="28"/>
        </w:rPr>
        <w:t xml:space="preserve"> обеспечения сохранности активов организации</w:t>
      </w:r>
      <w:r w:rsidR="00726559">
        <w:rPr>
          <w:rFonts w:ascii="Times New Roman" w:hAnsi="Times New Roman" w:cs="Times New Roman"/>
          <w:sz w:val="28"/>
          <w:szCs w:val="28"/>
        </w:rPr>
        <w:t xml:space="preserve"> (на конкретном примере).</w:t>
      </w:r>
    </w:p>
    <w:p w14:paraId="46F10063" w14:textId="4140BC1E" w:rsidR="007B5CFC" w:rsidRDefault="00EB6B2C" w:rsidP="007B5CF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002D31A7" w:rsidRPr="00724D2F">
        <w:rPr>
          <w:rFonts w:ascii="Times New Roman" w:hAnsi="Times New Roman" w:cs="Times New Roman"/>
          <w:sz w:val="28"/>
          <w:szCs w:val="28"/>
        </w:rPr>
        <w:t xml:space="preserve"> </w:t>
      </w:r>
      <w:r w:rsidR="009B03C2">
        <w:rPr>
          <w:rFonts w:ascii="Times New Roman" w:hAnsi="Times New Roman" w:cs="Times New Roman"/>
          <w:sz w:val="28"/>
          <w:szCs w:val="28"/>
        </w:rPr>
        <w:t xml:space="preserve">Оценка эффективности </w:t>
      </w:r>
      <w:r w:rsidR="007B5CFC">
        <w:rPr>
          <w:rFonts w:ascii="Times New Roman" w:hAnsi="Times New Roman" w:cs="Times New Roman"/>
          <w:sz w:val="28"/>
          <w:szCs w:val="28"/>
        </w:rPr>
        <w:t xml:space="preserve">финансовой деятельности (на вашем </w:t>
      </w:r>
      <w:r w:rsidR="007B5CFC" w:rsidRPr="00724D2F">
        <w:rPr>
          <w:rFonts w:ascii="Times New Roman" w:hAnsi="Times New Roman" w:cs="Times New Roman"/>
          <w:sz w:val="28"/>
          <w:szCs w:val="28"/>
        </w:rPr>
        <w:t>предприяти</w:t>
      </w:r>
      <w:r w:rsidR="00C634C0">
        <w:rPr>
          <w:rFonts w:ascii="Times New Roman" w:hAnsi="Times New Roman" w:cs="Times New Roman"/>
          <w:sz w:val="28"/>
          <w:szCs w:val="28"/>
        </w:rPr>
        <w:t>и или</w:t>
      </w:r>
      <w:r w:rsidR="007B5CFC" w:rsidRPr="00724D2F">
        <w:rPr>
          <w:rFonts w:ascii="Times New Roman" w:hAnsi="Times New Roman" w:cs="Times New Roman"/>
          <w:sz w:val="28"/>
          <w:szCs w:val="28"/>
        </w:rPr>
        <w:t xml:space="preserve"> </w:t>
      </w:r>
      <w:r w:rsidR="007B5CFC">
        <w:rPr>
          <w:rFonts w:ascii="Times New Roman" w:hAnsi="Times New Roman" w:cs="Times New Roman"/>
          <w:sz w:val="28"/>
          <w:szCs w:val="28"/>
        </w:rPr>
        <w:t>другой субъект хозяйствования).</w:t>
      </w:r>
    </w:p>
    <w:p w14:paraId="04826D67" w14:textId="4FB651EF" w:rsidR="00BD4361" w:rsidRDefault="007B5CFC" w:rsidP="00BD436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00BD4361" w:rsidRPr="00BD4361">
        <w:rPr>
          <w:rFonts w:ascii="Times New Roman" w:hAnsi="Times New Roman" w:cs="Times New Roman"/>
          <w:sz w:val="28"/>
          <w:szCs w:val="28"/>
        </w:rPr>
        <w:t xml:space="preserve"> </w:t>
      </w:r>
      <w:r w:rsidR="00BD4361">
        <w:rPr>
          <w:rFonts w:ascii="Times New Roman" w:hAnsi="Times New Roman" w:cs="Times New Roman"/>
          <w:sz w:val="28"/>
          <w:szCs w:val="28"/>
        </w:rPr>
        <w:t>О</w:t>
      </w:r>
      <w:r w:rsidR="00BD4361" w:rsidRPr="00724D2F">
        <w:rPr>
          <w:rFonts w:ascii="Times New Roman" w:hAnsi="Times New Roman" w:cs="Times New Roman"/>
          <w:sz w:val="28"/>
          <w:szCs w:val="28"/>
        </w:rPr>
        <w:t>ценк</w:t>
      </w:r>
      <w:r w:rsidR="00BD4361">
        <w:rPr>
          <w:rFonts w:ascii="Times New Roman" w:hAnsi="Times New Roman" w:cs="Times New Roman"/>
          <w:sz w:val="28"/>
          <w:szCs w:val="28"/>
        </w:rPr>
        <w:t>а</w:t>
      </w:r>
      <w:r w:rsidR="00BD4361" w:rsidRPr="00724D2F">
        <w:rPr>
          <w:rFonts w:ascii="Times New Roman" w:hAnsi="Times New Roman" w:cs="Times New Roman"/>
          <w:sz w:val="28"/>
          <w:szCs w:val="28"/>
        </w:rPr>
        <w:t xml:space="preserve"> рентабельности бизнес-проектов</w:t>
      </w:r>
      <w:r w:rsidR="00BD4361">
        <w:rPr>
          <w:rFonts w:ascii="Times New Roman" w:hAnsi="Times New Roman" w:cs="Times New Roman"/>
          <w:sz w:val="28"/>
          <w:szCs w:val="28"/>
        </w:rPr>
        <w:t xml:space="preserve"> (на вашем </w:t>
      </w:r>
      <w:r w:rsidR="00BD4361" w:rsidRPr="00724D2F">
        <w:rPr>
          <w:rFonts w:ascii="Times New Roman" w:hAnsi="Times New Roman" w:cs="Times New Roman"/>
          <w:sz w:val="28"/>
          <w:szCs w:val="28"/>
        </w:rPr>
        <w:t>предприяти</w:t>
      </w:r>
      <w:r w:rsidR="00BD4361">
        <w:rPr>
          <w:rFonts w:ascii="Times New Roman" w:hAnsi="Times New Roman" w:cs="Times New Roman"/>
          <w:sz w:val="28"/>
          <w:szCs w:val="28"/>
        </w:rPr>
        <w:t>и или другой субъект хозяйствования).</w:t>
      </w:r>
    </w:p>
    <w:p w14:paraId="131C1B8D" w14:textId="0E75FF8D" w:rsidR="00BD4361" w:rsidRDefault="00BD4361" w:rsidP="00BD436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13.Анализ эффективности соответствия миссии организации и функций структурных подразделений (на вашем </w:t>
      </w:r>
      <w:r w:rsidRPr="00724D2F">
        <w:rPr>
          <w:rFonts w:ascii="Times New Roman" w:hAnsi="Times New Roman" w:cs="Times New Roman"/>
          <w:sz w:val="28"/>
          <w:szCs w:val="28"/>
        </w:rPr>
        <w:t>предприяти</w:t>
      </w:r>
      <w:r w:rsidR="00C634C0">
        <w:rPr>
          <w:rFonts w:ascii="Times New Roman" w:hAnsi="Times New Roman" w:cs="Times New Roman"/>
          <w:sz w:val="28"/>
          <w:szCs w:val="28"/>
        </w:rPr>
        <w:t>и или</w:t>
      </w:r>
      <w:r w:rsidRPr="00724D2F">
        <w:rPr>
          <w:rFonts w:ascii="Times New Roman" w:hAnsi="Times New Roman" w:cs="Times New Roman"/>
          <w:sz w:val="28"/>
          <w:szCs w:val="28"/>
        </w:rPr>
        <w:t xml:space="preserve"> </w:t>
      </w:r>
      <w:r>
        <w:rPr>
          <w:rFonts w:ascii="Times New Roman" w:hAnsi="Times New Roman" w:cs="Times New Roman"/>
          <w:sz w:val="28"/>
          <w:szCs w:val="28"/>
        </w:rPr>
        <w:t>другой субъект хозяйствования).</w:t>
      </w:r>
    </w:p>
    <w:p w14:paraId="26A7656D" w14:textId="0F2D6E5A" w:rsidR="004576C0" w:rsidRDefault="00BD4361" w:rsidP="004576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w:t>
      </w:r>
      <w:r w:rsidR="004576C0">
        <w:rPr>
          <w:rFonts w:ascii="Times New Roman" w:hAnsi="Times New Roman" w:cs="Times New Roman"/>
          <w:sz w:val="28"/>
          <w:szCs w:val="28"/>
        </w:rPr>
        <w:t>Анализ эффективности управления амортизацией как источника обновления основных средств (на конкретном примере).</w:t>
      </w:r>
    </w:p>
    <w:p w14:paraId="77F70F28" w14:textId="601FF323" w:rsidR="004576C0" w:rsidRDefault="004576C0" w:rsidP="004576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15.Политика управления прибылью и рентабельностью хозяйствующего субъекта (на конкретном примере).</w:t>
      </w:r>
    </w:p>
    <w:p w14:paraId="44BF6A45" w14:textId="7E5CA9C3" w:rsidR="00441532" w:rsidRDefault="00441532" w:rsidP="004576C0">
      <w:pPr>
        <w:pStyle w:val="ConsPlusNormal"/>
        <w:ind w:firstLine="709"/>
        <w:jc w:val="both"/>
        <w:rPr>
          <w:rFonts w:ascii="Times New Roman" w:hAnsi="Times New Roman" w:cs="Times New Roman"/>
          <w:sz w:val="28"/>
          <w:szCs w:val="28"/>
        </w:rPr>
      </w:pPr>
    </w:p>
    <w:p w14:paraId="43E98FBB" w14:textId="48CAF097" w:rsidR="00441532" w:rsidRDefault="00441532" w:rsidP="004576C0">
      <w:pPr>
        <w:pStyle w:val="ConsPlusNormal"/>
        <w:ind w:firstLine="709"/>
        <w:jc w:val="both"/>
        <w:rPr>
          <w:rFonts w:ascii="Times New Roman" w:hAnsi="Times New Roman" w:cs="Times New Roman"/>
          <w:sz w:val="28"/>
          <w:szCs w:val="28"/>
        </w:rPr>
      </w:pPr>
      <w:r w:rsidRPr="00AD7D02">
        <w:rPr>
          <w:rFonts w:ascii="Times New Roman" w:hAnsi="Times New Roman" w:cs="Times New Roman"/>
          <w:b/>
          <w:i/>
          <w:sz w:val="28"/>
          <w:szCs w:val="28"/>
        </w:rPr>
        <w:t>Методические рекомендации по планировании и организацию проектной работы</w:t>
      </w:r>
      <w:r w:rsidR="00AD7D02" w:rsidRPr="00AD7D02">
        <w:rPr>
          <w:rFonts w:ascii="Times New Roman" w:hAnsi="Times New Roman" w:cs="Times New Roman"/>
          <w:b/>
          <w:i/>
          <w:sz w:val="28"/>
          <w:szCs w:val="28"/>
        </w:rPr>
        <w:t xml:space="preserve"> изложены в приказе Финансового университета от 11.05.2021 № 1040/о.</w:t>
      </w:r>
      <w:r w:rsidR="00AD7D02">
        <w:rPr>
          <w:rFonts w:ascii="Times New Roman" w:hAnsi="Times New Roman" w:cs="Times New Roman"/>
          <w:sz w:val="28"/>
          <w:szCs w:val="28"/>
        </w:rPr>
        <w:t xml:space="preserve"> Проектная работа может выполняться индивидуально, так и </w:t>
      </w:r>
      <w:r w:rsidR="00520D93">
        <w:rPr>
          <w:rFonts w:ascii="Times New Roman" w:hAnsi="Times New Roman" w:cs="Times New Roman"/>
          <w:sz w:val="28"/>
          <w:szCs w:val="28"/>
        </w:rPr>
        <w:t xml:space="preserve">в </w:t>
      </w:r>
      <w:r w:rsidR="00AD7D02">
        <w:rPr>
          <w:rFonts w:ascii="Times New Roman" w:hAnsi="Times New Roman" w:cs="Times New Roman"/>
          <w:sz w:val="28"/>
          <w:szCs w:val="28"/>
        </w:rPr>
        <w:t>составе из 2-х человек.</w:t>
      </w:r>
    </w:p>
    <w:p w14:paraId="0317BBE2" w14:textId="30B4303B" w:rsidR="00AD7D02" w:rsidRDefault="00AD7D02" w:rsidP="004576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Выполнение проекта предполагает:</w:t>
      </w:r>
    </w:p>
    <w:p w14:paraId="0BAB0241" w14:textId="1076C125" w:rsidR="00AD7D02" w:rsidRPr="00AD7D02" w:rsidRDefault="00AD7D02" w:rsidP="004576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диагностику проблемы;</w:t>
      </w:r>
    </w:p>
    <w:p w14:paraId="5CEF2CC3" w14:textId="0C83D103" w:rsidR="004576C0" w:rsidRDefault="00AD7D02" w:rsidP="004576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проектирование (цель, функции, задачи и плана работы, моделирование методов и средств решения задачи, детальная проработка этапов решения </w:t>
      </w:r>
      <w:r>
        <w:rPr>
          <w:rFonts w:ascii="Times New Roman" w:hAnsi="Times New Roman" w:cs="Times New Roman"/>
          <w:sz w:val="28"/>
          <w:szCs w:val="28"/>
        </w:rPr>
        <w:lastRenderedPageBreak/>
        <w:t>задачи, обобщение полученных результатов);</w:t>
      </w:r>
    </w:p>
    <w:p w14:paraId="37F610DE" w14:textId="3D1A34B8" w:rsidR="00AD7D02" w:rsidRDefault="00AD7D02" w:rsidP="004576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определение качества полученного продукта;</w:t>
      </w:r>
    </w:p>
    <w:p w14:paraId="31653BB4" w14:textId="0CE63F78" w:rsidR="00AD7D02" w:rsidRDefault="00AD7D02" w:rsidP="004576C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фиксация результатов работ в виде исполненного проекта.</w:t>
      </w:r>
    </w:p>
    <w:p w14:paraId="2FDBE8BA" w14:textId="248ED991" w:rsidR="00BD4361" w:rsidRDefault="00BD4361" w:rsidP="00BD4361">
      <w:pPr>
        <w:pStyle w:val="ConsPlusNormal"/>
        <w:ind w:firstLine="709"/>
        <w:jc w:val="both"/>
        <w:rPr>
          <w:rFonts w:ascii="Times New Roman" w:hAnsi="Times New Roman" w:cs="Times New Roman"/>
          <w:sz w:val="28"/>
          <w:szCs w:val="28"/>
        </w:rPr>
      </w:pPr>
    </w:p>
    <w:p w14:paraId="21332436" w14:textId="77777777" w:rsidR="00923A8E" w:rsidRPr="00986AC0" w:rsidRDefault="00923A8E" w:rsidP="00A24631">
      <w:pPr>
        <w:pStyle w:val="1"/>
        <w:spacing w:before="120"/>
        <w:ind w:firstLine="0"/>
        <w:jc w:val="center"/>
        <w:rPr>
          <w:rFonts w:ascii="Times New Roman" w:hAnsi="Times New Roman"/>
          <w:color w:val="auto"/>
        </w:rPr>
      </w:pPr>
      <w:bookmarkStart w:id="39" w:name="_Toc73619801"/>
      <w:r w:rsidRPr="00986AC0">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986AC0"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986AC0">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986AC0" w:rsidRDefault="00A24631" w:rsidP="00A24631">
      <w:pPr>
        <w:spacing w:after="0" w:line="240" w:lineRule="auto"/>
        <w:rPr>
          <w:rFonts w:ascii="Times New Roman" w:hAnsi="Times New Roman" w:cs="Times New Roman"/>
        </w:rPr>
      </w:pPr>
    </w:p>
    <w:p w14:paraId="60EAEFCE" w14:textId="77777777" w:rsidR="00923A8E" w:rsidRPr="00986AC0"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986AC0">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4043C540" w14:textId="7AB0412C" w:rsidR="00D73FF9" w:rsidRPr="00677DC4" w:rsidRDefault="00D546C7" w:rsidP="006375E3">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677DC4">
        <w:rPr>
          <w:rFonts w:ascii="Times New Roman" w:eastAsia="Times New Roman" w:hAnsi="Times New Roman" w:cs="Times New Roman"/>
          <w:sz w:val="28"/>
          <w:szCs w:val="28"/>
          <w:lang w:eastAsia="ru-RU"/>
        </w:rPr>
        <w:t xml:space="preserve">Таблица </w:t>
      </w:r>
      <w:r w:rsidR="004634D5" w:rsidRPr="00677DC4">
        <w:rPr>
          <w:rFonts w:ascii="Times New Roman" w:eastAsia="Times New Roman" w:hAnsi="Times New Roman" w:cs="Times New Roman"/>
          <w:sz w:val="28"/>
          <w:szCs w:val="28"/>
          <w:lang w:val="en-US" w:eastAsia="ru-RU"/>
        </w:rPr>
        <w:t>6</w:t>
      </w:r>
    </w:p>
    <w:tbl>
      <w:tblPr>
        <w:tblStyle w:val="aa"/>
        <w:tblW w:w="0" w:type="auto"/>
        <w:tblLook w:val="04A0" w:firstRow="1" w:lastRow="0" w:firstColumn="1" w:lastColumn="0" w:noHBand="0" w:noVBand="1"/>
      </w:tblPr>
      <w:tblGrid>
        <w:gridCol w:w="2508"/>
        <w:gridCol w:w="2305"/>
        <w:gridCol w:w="2303"/>
        <w:gridCol w:w="2372"/>
      </w:tblGrid>
      <w:tr w:rsidR="00710D6B" w:rsidRPr="00DA229B" w14:paraId="149AF5F1" w14:textId="77777777" w:rsidTr="00BE5C24">
        <w:tc>
          <w:tcPr>
            <w:tcW w:w="2508" w:type="dxa"/>
          </w:tcPr>
          <w:p w14:paraId="677FBA65" w14:textId="7744E914" w:rsidR="00D546C7" w:rsidRPr="00677DC4" w:rsidRDefault="00D546C7" w:rsidP="006375E3">
            <w:pPr>
              <w:jc w:val="center"/>
              <w:rPr>
                <w:sz w:val="24"/>
                <w:szCs w:val="24"/>
              </w:rPr>
            </w:pPr>
            <w:r w:rsidRPr="00677DC4">
              <w:rPr>
                <w:sz w:val="24"/>
                <w:szCs w:val="24"/>
              </w:rPr>
              <w:t>Наименование компетенции</w:t>
            </w:r>
          </w:p>
        </w:tc>
        <w:tc>
          <w:tcPr>
            <w:tcW w:w="2305" w:type="dxa"/>
          </w:tcPr>
          <w:p w14:paraId="2A1EB293" w14:textId="29AE9D47" w:rsidR="00D546C7" w:rsidRPr="00677DC4" w:rsidRDefault="00D546C7" w:rsidP="006375E3">
            <w:pPr>
              <w:jc w:val="center"/>
              <w:rPr>
                <w:sz w:val="24"/>
                <w:szCs w:val="24"/>
              </w:rPr>
            </w:pPr>
            <w:r w:rsidRPr="00677DC4">
              <w:rPr>
                <w:sz w:val="24"/>
                <w:szCs w:val="24"/>
              </w:rPr>
              <w:t>Наименование  индикаторов достижения компетенции</w:t>
            </w:r>
          </w:p>
        </w:tc>
        <w:tc>
          <w:tcPr>
            <w:tcW w:w="2303" w:type="dxa"/>
          </w:tcPr>
          <w:p w14:paraId="76B56ADF" w14:textId="49F3016D" w:rsidR="00D546C7" w:rsidRPr="00677DC4" w:rsidRDefault="00D546C7" w:rsidP="006375E3">
            <w:pPr>
              <w:jc w:val="center"/>
              <w:rPr>
                <w:sz w:val="24"/>
                <w:szCs w:val="24"/>
              </w:rPr>
            </w:pPr>
            <w:r w:rsidRPr="00677DC4">
              <w:rPr>
                <w:sz w:val="24"/>
                <w:szCs w:val="24"/>
              </w:rPr>
              <w:t>Результаты обучения (умения и знания), соотнесенные с индикаторами достижения компетенции</w:t>
            </w:r>
          </w:p>
        </w:tc>
        <w:tc>
          <w:tcPr>
            <w:tcW w:w="2372" w:type="dxa"/>
          </w:tcPr>
          <w:p w14:paraId="28D1D311" w14:textId="77777777" w:rsidR="00D546C7" w:rsidRPr="00677DC4" w:rsidRDefault="00D546C7" w:rsidP="006375E3">
            <w:pPr>
              <w:jc w:val="center"/>
              <w:rPr>
                <w:sz w:val="24"/>
                <w:szCs w:val="24"/>
              </w:rPr>
            </w:pPr>
            <w:r w:rsidRPr="00677DC4">
              <w:rPr>
                <w:sz w:val="24"/>
                <w:szCs w:val="24"/>
              </w:rPr>
              <w:t>Типовые контрольные задания</w:t>
            </w:r>
          </w:p>
        </w:tc>
      </w:tr>
      <w:tr w:rsidR="00677DC4" w:rsidRPr="00DA229B" w14:paraId="610377A0" w14:textId="77777777" w:rsidTr="00BE5C24">
        <w:tc>
          <w:tcPr>
            <w:tcW w:w="2508" w:type="dxa"/>
            <w:vMerge w:val="restart"/>
          </w:tcPr>
          <w:p w14:paraId="42349D82" w14:textId="7A3F6696" w:rsidR="00677DC4" w:rsidRDefault="00677DC4" w:rsidP="00677DC4">
            <w:pPr>
              <w:rPr>
                <w:sz w:val="24"/>
                <w:szCs w:val="24"/>
              </w:rPr>
            </w:pPr>
            <w:r w:rsidRPr="00F77E7A">
              <w:rPr>
                <w:sz w:val="24"/>
                <w:szCs w:val="24"/>
              </w:rPr>
              <w:t>Способность осуществлять комплексный анализ внешних нормативных актов и внутренних локальных документов, регламентирующих деятельность организаций, разрабатывать предложения по обеспечению функционирования бизнес-процессов в соответствие с их требованиями</w:t>
            </w:r>
            <w:r>
              <w:rPr>
                <w:sz w:val="24"/>
                <w:szCs w:val="24"/>
              </w:rPr>
              <w:t xml:space="preserve"> (ПК-3)</w:t>
            </w:r>
          </w:p>
          <w:p w14:paraId="3B1FC744" w14:textId="77777777" w:rsidR="00677DC4" w:rsidRDefault="00677DC4" w:rsidP="00677DC4">
            <w:pPr>
              <w:rPr>
                <w:sz w:val="24"/>
                <w:szCs w:val="24"/>
                <w:highlight w:val="green"/>
              </w:rPr>
            </w:pPr>
          </w:p>
          <w:p w14:paraId="17D9CBF6" w14:textId="67688A8E" w:rsidR="00677DC4" w:rsidRPr="00DA229B" w:rsidRDefault="00677DC4" w:rsidP="00677DC4">
            <w:pPr>
              <w:rPr>
                <w:sz w:val="24"/>
                <w:szCs w:val="24"/>
                <w:highlight w:val="green"/>
              </w:rPr>
            </w:pPr>
          </w:p>
        </w:tc>
        <w:tc>
          <w:tcPr>
            <w:tcW w:w="2305" w:type="dxa"/>
            <w:vMerge w:val="restart"/>
          </w:tcPr>
          <w:p w14:paraId="1C424FAF" w14:textId="24AA1535" w:rsidR="00677DC4" w:rsidRPr="00F77E7A" w:rsidRDefault="00677DC4" w:rsidP="00677DC4">
            <w:pPr>
              <w:pStyle w:val="af0"/>
              <w:tabs>
                <w:tab w:val="left" w:pos="256"/>
              </w:tabs>
              <w:spacing w:after="0" w:line="240" w:lineRule="auto"/>
              <w:ind w:left="0"/>
              <w:jc w:val="both"/>
              <w:rPr>
                <w:rFonts w:ascii="Times New Roman" w:hAnsi="Times New Roman"/>
                <w:sz w:val="24"/>
                <w:szCs w:val="24"/>
              </w:rPr>
            </w:pPr>
            <w:r>
              <w:rPr>
                <w:rFonts w:ascii="Times New Roman" w:hAnsi="Times New Roman"/>
                <w:sz w:val="24"/>
                <w:szCs w:val="24"/>
              </w:rPr>
              <w:t>1.</w:t>
            </w:r>
            <w:r w:rsidRPr="00F77E7A">
              <w:rPr>
                <w:rFonts w:ascii="Times New Roman" w:hAnsi="Times New Roman"/>
                <w:sz w:val="24"/>
                <w:szCs w:val="24"/>
              </w:rPr>
              <w:t>Проводит анализ внешних нормативных актов и внутренних локальных документов с целью выявления степени соответствия бизнес-процессов действующим нормам и регламентам</w:t>
            </w:r>
          </w:p>
          <w:p w14:paraId="197252B1" w14:textId="2D727D6B" w:rsidR="00677DC4" w:rsidRPr="00DA229B" w:rsidRDefault="00677DC4" w:rsidP="00677DC4">
            <w:pPr>
              <w:rPr>
                <w:sz w:val="24"/>
                <w:szCs w:val="24"/>
                <w:highlight w:val="green"/>
              </w:rPr>
            </w:pPr>
          </w:p>
        </w:tc>
        <w:tc>
          <w:tcPr>
            <w:tcW w:w="2303" w:type="dxa"/>
          </w:tcPr>
          <w:p w14:paraId="07A75E11" w14:textId="79DC4BDD" w:rsidR="00677DC4" w:rsidRPr="00DA229B" w:rsidRDefault="00677DC4" w:rsidP="00C46E37">
            <w:pPr>
              <w:jc w:val="both"/>
              <w:rPr>
                <w:rFonts w:eastAsia="Calibri"/>
                <w:sz w:val="24"/>
                <w:szCs w:val="24"/>
                <w:highlight w:val="green"/>
              </w:rPr>
            </w:pPr>
            <w:r w:rsidRPr="008C0720">
              <w:rPr>
                <w:rFonts w:eastAsia="Calibri"/>
                <w:b/>
                <w:sz w:val="24"/>
                <w:szCs w:val="24"/>
              </w:rPr>
              <w:t xml:space="preserve">Знание: </w:t>
            </w:r>
            <w:r w:rsidRPr="008C0720">
              <w:rPr>
                <w:rFonts w:eastAsia="Calibri"/>
                <w:sz w:val="24"/>
                <w:szCs w:val="24"/>
              </w:rPr>
              <w:t>Теоретических основ</w:t>
            </w:r>
            <w:r>
              <w:rPr>
                <w:rFonts w:eastAsia="Calibri"/>
                <w:sz w:val="24"/>
                <w:szCs w:val="24"/>
              </w:rPr>
              <w:t xml:space="preserve"> </w:t>
            </w:r>
            <w:r w:rsidRPr="00F77E7A">
              <w:rPr>
                <w:sz w:val="24"/>
                <w:szCs w:val="24"/>
              </w:rPr>
              <w:t>внешних нормативных актов и внутренних локальных документов</w:t>
            </w:r>
            <w:r>
              <w:rPr>
                <w:sz w:val="24"/>
                <w:szCs w:val="24"/>
              </w:rPr>
              <w:t>, регулирующих бизнес-процессов</w:t>
            </w:r>
          </w:p>
        </w:tc>
        <w:tc>
          <w:tcPr>
            <w:tcW w:w="2372" w:type="dxa"/>
          </w:tcPr>
          <w:p w14:paraId="702F48A9" w14:textId="66154418" w:rsidR="002110A3" w:rsidRPr="002110A3" w:rsidRDefault="00C46E37" w:rsidP="00C46E37">
            <w:pPr>
              <w:jc w:val="both"/>
              <w:rPr>
                <w:color w:val="000000" w:themeColor="text1"/>
                <w:sz w:val="24"/>
                <w:szCs w:val="24"/>
                <w:highlight w:val="green"/>
              </w:rPr>
            </w:pPr>
            <w:r w:rsidRPr="002110A3">
              <w:rPr>
                <w:b/>
                <w:sz w:val="24"/>
                <w:szCs w:val="24"/>
              </w:rPr>
              <w:t xml:space="preserve">Вопрос </w:t>
            </w:r>
            <w:r>
              <w:rPr>
                <w:b/>
                <w:sz w:val="24"/>
                <w:szCs w:val="24"/>
              </w:rPr>
              <w:t>1</w:t>
            </w:r>
            <w:r w:rsidRPr="002110A3">
              <w:rPr>
                <w:b/>
                <w:sz w:val="24"/>
                <w:szCs w:val="24"/>
              </w:rPr>
              <w:t>.</w:t>
            </w:r>
            <w:r w:rsidRPr="002110A3">
              <w:rPr>
                <w:color w:val="000000"/>
                <w:sz w:val="24"/>
                <w:szCs w:val="24"/>
                <w:shd w:val="clear" w:color="auto" w:fill="FFFFFF"/>
              </w:rPr>
              <w:t xml:space="preserve"> </w:t>
            </w:r>
            <w:r>
              <w:rPr>
                <w:color w:val="000000"/>
                <w:sz w:val="24"/>
                <w:szCs w:val="24"/>
                <w:shd w:val="clear" w:color="auto" w:fill="FFFFFF"/>
              </w:rPr>
              <w:t>Поясните сущность проектирования внутренних локальных документов, регулирующих бизнес-процессов</w:t>
            </w:r>
          </w:p>
        </w:tc>
      </w:tr>
      <w:tr w:rsidR="00677DC4" w:rsidRPr="00DA229B" w14:paraId="27707238" w14:textId="77777777" w:rsidTr="00BE5C24">
        <w:tc>
          <w:tcPr>
            <w:tcW w:w="2508" w:type="dxa"/>
            <w:vMerge/>
          </w:tcPr>
          <w:p w14:paraId="5D111542" w14:textId="77777777" w:rsidR="00677DC4" w:rsidRPr="00DA229B" w:rsidRDefault="00677DC4" w:rsidP="00677DC4">
            <w:pPr>
              <w:rPr>
                <w:sz w:val="24"/>
                <w:szCs w:val="24"/>
                <w:highlight w:val="green"/>
              </w:rPr>
            </w:pPr>
          </w:p>
        </w:tc>
        <w:tc>
          <w:tcPr>
            <w:tcW w:w="2305" w:type="dxa"/>
            <w:vMerge/>
          </w:tcPr>
          <w:p w14:paraId="73696089" w14:textId="77777777" w:rsidR="00677DC4" w:rsidRPr="00DA229B" w:rsidRDefault="00677DC4" w:rsidP="00677DC4">
            <w:pPr>
              <w:rPr>
                <w:sz w:val="24"/>
                <w:szCs w:val="24"/>
                <w:highlight w:val="green"/>
              </w:rPr>
            </w:pPr>
          </w:p>
        </w:tc>
        <w:tc>
          <w:tcPr>
            <w:tcW w:w="2303" w:type="dxa"/>
          </w:tcPr>
          <w:p w14:paraId="2CA966A0" w14:textId="0C8BDBF2" w:rsidR="00677DC4" w:rsidRPr="00DA229B" w:rsidRDefault="00677DC4" w:rsidP="00677DC4">
            <w:pPr>
              <w:rPr>
                <w:b/>
                <w:color w:val="FF0000"/>
                <w:sz w:val="24"/>
                <w:szCs w:val="24"/>
                <w:highlight w:val="green"/>
              </w:rPr>
            </w:pPr>
            <w:r w:rsidRPr="002110A3">
              <w:rPr>
                <w:rFonts w:eastAsia="Calibri"/>
                <w:b/>
                <w:sz w:val="24"/>
                <w:szCs w:val="24"/>
              </w:rPr>
              <w:t xml:space="preserve">Умение: </w:t>
            </w:r>
            <w:r w:rsidR="002110A3" w:rsidRPr="008C0720">
              <w:rPr>
                <w:b/>
                <w:sz w:val="24"/>
                <w:szCs w:val="24"/>
              </w:rPr>
              <w:t xml:space="preserve"> </w:t>
            </w:r>
            <w:r w:rsidR="002110A3" w:rsidRPr="00F77E7A">
              <w:rPr>
                <w:sz w:val="24"/>
                <w:szCs w:val="24"/>
              </w:rPr>
              <w:t>Проводит</w:t>
            </w:r>
            <w:r w:rsidR="002110A3">
              <w:rPr>
                <w:sz w:val="24"/>
                <w:szCs w:val="24"/>
              </w:rPr>
              <w:t>ь</w:t>
            </w:r>
            <w:r w:rsidR="002110A3" w:rsidRPr="00F77E7A">
              <w:rPr>
                <w:sz w:val="24"/>
                <w:szCs w:val="24"/>
              </w:rPr>
              <w:t xml:space="preserve"> анализ внешних нормативных актов и внутренних локальных документов с целью выявления степени соответствия бизнес-процессов действующим нормам и регламентам</w:t>
            </w:r>
          </w:p>
        </w:tc>
        <w:tc>
          <w:tcPr>
            <w:tcW w:w="2372" w:type="dxa"/>
          </w:tcPr>
          <w:p w14:paraId="3692CAE4" w14:textId="77777777" w:rsidR="00F95322" w:rsidRPr="00677DC4" w:rsidRDefault="00F95322" w:rsidP="00F95322">
            <w:pPr>
              <w:jc w:val="both"/>
              <w:rPr>
                <w:sz w:val="24"/>
                <w:szCs w:val="24"/>
              </w:rPr>
            </w:pPr>
            <w:r w:rsidRPr="00677DC4">
              <w:rPr>
                <w:b/>
                <w:sz w:val="24"/>
                <w:szCs w:val="24"/>
              </w:rPr>
              <w:t>Тест 1.</w:t>
            </w:r>
            <w:r w:rsidRPr="00677DC4">
              <w:rPr>
                <w:sz w:val="24"/>
                <w:szCs w:val="24"/>
              </w:rPr>
              <w:t xml:space="preserve"> </w:t>
            </w:r>
          </w:p>
          <w:p w14:paraId="387E5103" w14:textId="054DB2A6" w:rsidR="00F95322" w:rsidRPr="00677DC4" w:rsidRDefault="00F95322" w:rsidP="00F95322">
            <w:pPr>
              <w:jc w:val="both"/>
              <w:rPr>
                <w:sz w:val="24"/>
                <w:szCs w:val="24"/>
              </w:rPr>
            </w:pPr>
            <w:r>
              <w:rPr>
                <w:sz w:val="24"/>
                <w:szCs w:val="24"/>
              </w:rPr>
              <w:t>Сколько целей может иметь бизнес-процесс</w:t>
            </w:r>
            <w:r w:rsidRPr="00677DC4">
              <w:rPr>
                <w:sz w:val="24"/>
                <w:szCs w:val="24"/>
              </w:rPr>
              <w:t>?</w:t>
            </w:r>
          </w:p>
          <w:p w14:paraId="60F6C52B" w14:textId="489BB561" w:rsidR="00F95322" w:rsidRPr="00677DC4" w:rsidRDefault="00F95322" w:rsidP="00F95322">
            <w:pPr>
              <w:jc w:val="both"/>
              <w:rPr>
                <w:sz w:val="24"/>
                <w:szCs w:val="24"/>
              </w:rPr>
            </w:pPr>
            <w:r w:rsidRPr="00677DC4">
              <w:rPr>
                <w:sz w:val="24"/>
                <w:szCs w:val="24"/>
              </w:rPr>
              <w:t xml:space="preserve">а) </w:t>
            </w:r>
            <w:r>
              <w:rPr>
                <w:sz w:val="24"/>
                <w:szCs w:val="24"/>
              </w:rPr>
              <w:t>чем больше, тем лучше</w:t>
            </w:r>
            <w:r w:rsidRPr="00677DC4">
              <w:rPr>
                <w:sz w:val="24"/>
                <w:szCs w:val="24"/>
              </w:rPr>
              <w:t xml:space="preserve">; </w:t>
            </w:r>
          </w:p>
          <w:p w14:paraId="75F6DDBB" w14:textId="309A556B" w:rsidR="00F95322" w:rsidRPr="00677DC4" w:rsidRDefault="00F95322" w:rsidP="00F95322">
            <w:pPr>
              <w:jc w:val="both"/>
              <w:rPr>
                <w:sz w:val="24"/>
                <w:szCs w:val="24"/>
              </w:rPr>
            </w:pPr>
            <w:r w:rsidRPr="00677DC4">
              <w:rPr>
                <w:sz w:val="24"/>
                <w:szCs w:val="24"/>
                <w:lang w:val="en-US"/>
              </w:rPr>
              <w:t>b</w:t>
            </w:r>
            <w:r w:rsidRPr="00677DC4">
              <w:rPr>
                <w:sz w:val="24"/>
                <w:szCs w:val="24"/>
              </w:rPr>
              <w:t>)</w:t>
            </w:r>
            <w:r>
              <w:rPr>
                <w:sz w:val="24"/>
                <w:szCs w:val="24"/>
              </w:rPr>
              <w:t xml:space="preserve"> одну</w:t>
            </w:r>
            <w:r w:rsidRPr="00677DC4">
              <w:rPr>
                <w:sz w:val="24"/>
                <w:szCs w:val="24"/>
              </w:rPr>
              <w:t>;</w:t>
            </w:r>
          </w:p>
          <w:p w14:paraId="1AA54A58" w14:textId="0C88D704" w:rsidR="00F95322" w:rsidRPr="00677DC4" w:rsidRDefault="00F95322" w:rsidP="00F95322">
            <w:pPr>
              <w:jc w:val="both"/>
              <w:rPr>
                <w:sz w:val="24"/>
                <w:szCs w:val="24"/>
              </w:rPr>
            </w:pPr>
            <w:r w:rsidRPr="00677DC4">
              <w:rPr>
                <w:sz w:val="24"/>
                <w:szCs w:val="24"/>
              </w:rPr>
              <w:t xml:space="preserve">с) </w:t>
            </w:r>
            <w:r>
              <w:rPr>
                <w:sz w:val="24"/>
                <w:szCs w:val="24"/>
              </w:rPr>
              <w:t>две</w:t>
            </w:r>
            <w:r w:rsidRPr="00677DC4">
              <w:rPr>
                <w:sz w:val="24"/>
                <w:szCs w:val="24"/>
              </w:rPr>
              <w:t>;</w:t>
            </w:r>
          </w:p>
          <w:p w14:paraId="5221CBBD" w14:textId="21DC2257" w:rsidR="00F95322" w:rsidRDefault="00F95322" w:rsidP="00F95322">
            <w:pPr>
              <w:rPr>
                <w:sz w:val="24"/>
                <w:szCs w:val="24"/>
              </w:rPr>
            </w:pPr>
            <w:r w:rsidRPr="00677DC4">
              <w:rPr>
                <w:sz w:val="24"/>
                <w:szCs w:val="24"/>
                <w:lang w:val="en-US"/>
              </w:rPr>
              <w:t>d</w:t>
            </w:r>
            <w:r w:rsidRPr="00677DC4">
              <w:rPr>
                <w:sz w:val="24"/>
                <w:szCs w:val="24"/>
              </w:rPr>
              <w:t>)</w:t>
            </w:r>
            <w:r>
              <w:rPr>
                <w:sz w:val="24"/>
                <w:szCs w:val="24"/>
              </w:rPr>
              <w:t xml:space="preserve"> не имеет целей</w:t>
            </w:r>
            <w:r w:rsidRPr="00677DC4">
              <w:rPr>
                <w:sz w:val="24"/>
                <w:szCs w:val="24"/>
              </w:rPr>
              <w:t>.</w:t>
            </w:r>
          </w:p>
          <w:p w14:paraId="79D2CF87" w14:textId="028E2190" w:rsidR="00677DC4" w:rsidRPr="00DA229B" w:rsidRDefault="00677DC4" w:rsidP="00677DC4">
            <w:pPr>
              <w:rPr>
                <w:color w:val="000000" w:themeColor="text1"/>
                <w:sz w:val="24"/>
                <w:szCs w:val="24"/>
                <w:highlight w:val="green"/>
              </w:rPr>
            </w:pPr>
          </w:p>
        </w:tc>
      </w:tr>
      <w:tr w:rsidR="00677DC4" w:rsidRPr="00DA229B" w14:paraId="5C66235E" w14:textId="77777777" w:rsidTr="00FA08B3">
        <w:trPr>
          <w:trHeight w:val="841"/>
        </w:trPr>
        <w:tc>
          <w:tcPr>
            <w:tcW w:w="2508" w:type="dxa"/>
            <w:vMerge/>
          </w:tcPr>
          <w:p w14:paraId="1FDA91B5" w14:textId="77777777" w:rsidR="00677DC4" w:rsidRPr="00DA229B" w:rsidRDefault="00677DC4" w:rsidP="00677DC4">
            <w:pPr>
              <w:rPr>
                <w:sz w:val="24"/>
                <w:szCs w:val="24"/>
                <w:highlight w:val="green"/>
              </w:rPr>
            </w:pPr>
          </w:p>
        </w:tc>
        <w:tc>
          <w:tcPr>
            <w:tcW w:w="2305" w:type="dxa"/>
            <w:vMerge w:val="restart"/>
          </w:tcPr>
          <w:p w14:paraId="1F148B8C" w14:textId="0697C3A1" w:rsidR="00F95322" w:rsidRPr="00DA229B" w:rsidRDefault="00F95322" w:rsidP="00677DC4">
            <w:pPr>
              <w:rPr>
                <w:sz w:val="24"/>
                <w:szCs w:val="24"/>
                <w:highlight w:val="green"/>
              </w:rPr>
            </w:pPr>
            <w:r>
              <w:rPr>
                <w:sz w:val="24"/>
                <w:szCs w:val="24"/>
              </w:rPr>
              <w:t>2.</w:t>
            </w:r>
            <w:r w:rsidRPr="00F77E7A">
              <w:rPr>
                <w:sz w:val="24"/>
                <w:szCs w:val="24"/>
              </w:rPr>
              <w:t xml:space="preserve">Определяет степень соответствия </w:t>
            </w:r>
            <w:r w:rsidRPr="00F77E7A">
              <w:rPr>
                <w:sz w:val="24"/>
                <w:szCs w:val="24"/>
              </w:rPr>
              <w:lastRenderedPageBreak/>
              <w:t xml:space="preserve">бизнес-процессов организации требованиям регламентирующих актов  </w:t>
            </w:r>
          </w:p>
        </w:tc>
        <w:tc>
          <w:tcPr>
            <w:tcW w:w="2303" w:type="dxa"/>
          </w:tcPr>
          <w:p w14:paraId="723A3593" w14:textId="31041C6D" w:rsidR="00677DC4" w:rsidRPr="00DA229B" w:rsidRDefault="00677DC4" w:rsidP="00841A94">
            <w:pPr>
              <w:jc w:val="both"/>
              <w:rPr>
                <w:sz w:val="24"/>
                <w:szCs w:val="24"/>
                <w:highlight w:val="green"/>
              </w:rPr>
            </w:pPr>
            <w:r w:rsidRPr="00F95322">
              <w:rPr>
                <w:rFonts w:eastAsia="Calibri"/>
                <w:b/>
                <w:sz w:val="24"/>
                <w:szCs w:val="24"/>
              </w:rPr>
              <w:lastRenderedPageBreak/>
              <w:t xml:space="preserve">Знание: </w:t>
            </w:r>
            <w:r w:rsidR="00F95322" w:rsidRPr="008C0720">
              <w:rPr>
                <w:rFonts w:eastAsia="Calibri"/>
                <w:sz w:val="24"/>
                <w:szCs w:val="24"/>
              </w:rPr>
              <w:t>Основы функционирования</w:t>
            </w:r>
            <w:r w:rsidR="00F95322" w:rsidRPr="00F77E7A">
              <w:rPr>
                <w:sz w:val="24"/>
                <w:szCs w:val="24"/>
              </w:rPr>
              <w:t xml:space="preserve"> бизнес-процессов</w:t>
            </w:r>
            <w:r w:rsidR="00F95322">
              <w:rPr>
                <w:sz w:val="24"/>
                <w:szCs w:val="24"/>
              </w:rPr>
              <w:t xml:space="preserve"> </w:t>
            </w:r>
            <w:r w:rsidR="00F95322">
              <w:rPr>
                <w:sz w:val="24"/>
                <w:szCs w:val="24"/>
              </w:rPr>
              <w:lastRenderedPageBreak/>
              <w:t>согласно утвержденным регламентам</w:t>
            </w:r>
          </w:p>
        </w:tc>
        <w:tc>
          <w:tcPr>
            <w:tcW w:w="2372" w:type="dxa"/>
          </w:tcPr>
          <w:p w14:paraId="3E263FB0" w14:textId="7E4DA4BD" w:rsidR="00677DC4" w:rsidRPr="00DA229B" w:rsidRDefault="00841A94" w:rsidP="00841A94">
            <w:pPr>
              <w:rPr>
                <w:color w:val="000000" w:themeColor="text1"/>
                <w:sz w:val="24"/>
                <w:szCs w:val="24"/>
                <w:highlight w:val="green"/>
              </w:rPr>
            </w:pPr>
            <w:r w:rsidRPr="002110A3">
              <w:rPr>
                <w:b/>
                <w:sz w:val="24"/>
                <w:szCs w:val="24"/>
              </w:rPr>
              <w:lastRenderedPageBreak/>
              <w:t xml:space="preserve">Вопрос </w:t>
            </w:r>
            <w:r>
              <w:rPr>
                <w:b/>
                <w:sz w:val="24"/>
                <w:szCs w:val="24"/>
              </w:rPr>
              <w:t>2</w:t>
            </w:r>
            <w:r w:rsidRPr="002110A3">
              <w:rPr>
                <w:b/>
                <w:sz w:val="24"/>
                <w:szCs w:val="24"/>
              </w:rPr>
              <w:t>.</w:t>
            </w:r>
            <w:r w:rsidR="004E7369" w:rsidRPr="004E7369">
              <w:rPr>
                <w:sz w:val="24"/>
                <w:szCs w:val="24"/>
              </w:rPr>
              <w:t>Поясните роль</w:t>
            </w:r>
            <w:r w:rsidR="004E7369">
              <w:rPr>
                <w:b/>
                <w:sz w:val="24"/>
                <w:szCs w:val="24"/>
              </w:rPr>
              <w:t xml:space="preserve"> </w:t>
            </w:r>
            <w:r w:rsidR="004E7369" w:rsidRPr="004E7369">
              <w:rPr>
                <w:sz w:val="24"/>
                <w:szCs w:val="24"/>
              </w:rPr>
              <w:t xml:space="preserve">качественных методов </w:t>
            </w:r>
            <w:r w:rsidR="004E7369" w:rsidRPr="00CF3F90">
              <w:rPr>
                <w:sz w:val="24"/>
                <w:szCs w:val="24"/>
              </w:rPr>
              <w:lastRenderedPageBreak/>
              <w:t xml:space="preserve">моделирования </w:t>
            </w:r>
            <w:r w:rsidR="00CF3F90">
              <w:rPr>
                <w:sz w:val="24"/>
                <w:szCs w:val="24"/>
              </w:rPr>
              <w:t xml:space="preserve">на основании  </w:t>
            </w:r>
            <w:r w:rsidR="004E7369" w:rsidRPr="00CF3F90">
              <w:rPr>
                <w:sz w:val="24"/>
                <w:szCs w:val="24"/>
              </w:rPr>
              <w:t>соответстви</w:t>
            </w:r>
            <w:r w:rsidR="00CF3F90">
              <w:rPr>
                <w:sz w:val="24"/>
                <w:szCs w:val="24"/>
              </w:rPr>
              <w:t xml:space="preserve">я </w:t>
            </w:r>
            <w:r w:rsidR="004E7369" w:rsidRPr="00CF3F90">
              <w:rPr>
                <w:sz w:val="24"/>
                <w:szCs w:val="24"/>
              </w:rPr>
              <w:t>работы бизнес-процесса локальным документам и стандартам качества</w:t>
            </w:r>
            <w:r w:rsidR="00CF3F90">
              <w:rPr>
                <w:sz w:val="24"/>
                <w:szCs w:val="24"/>
              </w:rPr>
              <w:t>.</w:t>
            </w:r>
          </w:p>
        </w:tc>
      </w:tr>
      <w:tr w:rsidR="00677DC4" w:rsidRPr="00DA229B" w14:paraId="244E9DBE" w14:textId="77777777" w:rsidTr="00BE5C24">
        <w:trPr>
          <w:trHeight w:val="394"/>
        </w:trPr>
        <w:tc>
          <w:tcPr>
            <w:tcW w:w="2508" w:type="dxa"/>
            <w:vMerge/>
            <w:tcBorders>
              <w:bottom w:val="nil"/>
            </w:tcBorders>
          </w:tcPr>
          <w:p w14:paraId="5F18A04A" w14:textId="77777777" w:rsidR="00677DC4" w:rsidRPr="00DA229B" w:rsidRDefault="00677DC4" w:rsidP="00677DC4">
            <w:pPr>
              <w:rPr>
                <w:sz w:val="24"/>
                <w:szCs w:val="24"/>
                <w:highlight w:val="green"/>
              </w:rPr>
            </w:pPr>
          </w:p>
        </w:tc>
        <w:tc>
          <w:tcPr>
            <w:tcW w:w="2305" w:type="dxa"/>
            <w:vMerge/>
          </w:tcPr>
          <w:p w14:paraId="4ECA1EF5" w14:textId="04CB926E" w:rsidR="00677DC4" w:rsidRPr="00DA229B" w:rsidRDefault="00677DC4" w:rsidP="00677DC4">
            <w:pPr>
              <w:rPr>
                <w:sz w:val="24"/>
                <w:szCs w:val="24"/>
                <w:highlight w:val="green"/>
              </w:rPr>
            </w:pPr>
          </w:p>
        </w:tc>
        <w:tc>
          <w:tcPr>
            <w:tcW w:w="2303" w:type="dxa"/>
          </w:tcPr>
          <w:p w14:paraId="3B12824F" w14:textId="1E8007D0" w:rsidR="00677DC4" w:rsidRPr="00DA229B" w:rsidRDefault="00F95322" w:rsidP="00677DC4">
            <w:pPr>
              <w:rPr>
                <w:rFonts w:eastAsia="Calibri"/>
                <w:b/>
                <w:sz w:val="24"/>
                <w:szCs w:val="24"/>
                <w:highlight w:val="green"/>
              </w:rPr>
            </w:pPr>
            <w:r w:rsidRPr="008C0720">
              <w:rPr>
                <w:rFonts w:eastAsia="Calibri"/>
                <w:b/>
                <w:sz w:val="24"/>
                <w:szCs w:val="24"/>
              </w:rPr>
              <w:t>Умение:</w:t>
            </w:r>
            <w:r w:rsidRPr="00F77E7A">
              <w:rPr>
                <w:sz w:val="24"/>
                <w:szCs w:val="24"/>
              </w:rPr>
              <w:t xml:space="preserve"> Определят</w:t>
            </w:r>
            <w:r>
              <w:rPr>
                <w:sz w:val="24"/>
                <w:szCs w:val="24"/>
              </w:rPr>
              <w:t>ь</w:t>
            </w:r>
            <w:r w:rsidRPr="00F77E7A">
              <w:rPr>
                <w:sz w:val="24"/>
                <w:szCs w:val="24"/>
              </w:rPr>
              <w:t xml:space="preserve"> степень соответствия бизнес-процессов организации требованиям регламентирующих актов  </w:t>
            </w:r>
          </w:p>
        </w:tc>
        <w:tc>
          <w:tcPr>
            <w:tcW w:w="2372" w:type="dxa"/>
          </w:tcPr>
          <w:p w14:paraId="2F0EC39E" w14:textId="563AFE50" w:rsidR="005451A5" w:rsidRPr="005451A5" w:rsidRDefault="005451A5" w:rsidP="005451A5">
            <w:pPr>
              <w:jc w:val="both"/>
              <w:rPr>
                <w:sz w:val="24"/>
                <w:szCs w:val="24"/>
              </w:rPr>
            </w:pPr>
            <w:r w:rsidRPr="005451A5">
              <w:rPr>
                <w:b/>
                <w:sz w:val="24"/>
                <w:szCs w:val="24"/>
              </w:rPr>
              <w:t>Тест 2.</w:t>
            </w:r>
            <w:r w:rsidRPr="005451A5">
              <w:rPr>
                <w:sz w:val="24"/>
                <w:szCs w:val="24"/>
              </w:rPr>
              <w:t xml:space="preserve"> </w:t>
            </w:r>
          </w:p>
          <w:p w14:paraId="39F73211" w14:textId="2D0697BA" w:rsidR="005451A5" w:rsidRPr="005451A5" w:rsidRDefault="005451A5" w:rsidP="005451A5">
            <w:pPr>
              <w:jc w:val="both"/>
              <w:rPr>
                <w:sz w:val="24"/>
                <w:szCs w:val="24"/>
              </w:rPr>
            </w:pPr>
            <w:r>
              <w:rPr>
                <w:sz w:val="24"/>
                <w:szCs w:val="24"/>
              </w:rPr>
              <w:t xml:space="preserve">Наивысший уровень </w:t>
            </w:r>
            <w:r w:rsidRPr="005451A5">
              <w:rPr>
                <w:sz w:val="24"/>
                <w:szCs w:val="24"/>
              </w:rPr>
              <w:t xml:space="preserve"> определени</w:t>
            </w:r>
            <w:r>
              <w:rPr>
                <w:sz w:val="24"/>
                <w:szCs w:val="24"/>
              </w:rPr>
              <w:t xml:space="preserve">я </w:t>
            </w:r>
            <w:r w:rsidRPr="005451A5">
              <w:rPr>
                <w:sz w:val="24"/>
                <w:szCs w:val="24"/>
              </w:rPr>
              <w:t>соответствия бизнес-процессов типовым требованиям и нормативным актам</w:t>
            </w:r>
            <w:r>
              <w:rPr>
                <w:sz w:val="24"/>
                <w:szCs w:val="24"/>
              </w:rPr>
              <w:t>- это:</w:t>
            </w:r>
          </w:p>
          <w:p w14:paraId="36807807" w14:textId="58DE3E73" w:rsidR="005451A5" w:rsidRPr="005451A5" w:rsidRDefault="005451A5" w:rsidP="005451A5">
            <w:pPr>
              <w:jc w:val="both"/>
              <w:rPr>
                <w:sz w:val="24"/>
                <w:szCs w:val="24"/>
              </w:rPr>
            </w:pPr>
            <w:r w:rsidRPr="005451A5">
              <w:rPr>
                <w:sz w:val="24"/>
                <w:szCs w:val="24"/>
              </w:rPr>
              <w:t xml:space="preserve">а) </w:t>
            </w:r>
            <w:r>
              <w:rPr>
                <w:sz w:val="24"/>
                <w:szCs w:val="24"/>
              </w:rPr>
              <w:t>оптимизированный;</w:t>
            </w:r>
          </w:p>
          <w:p w14:paraId="7989679A" w14:textId="638AF500" w:rsidR="005451A5" w:rsidRPr="005451A5" w:rsidRDefault="005451A5" w:rsidP="005451A5">
            <w:pPr>
              <w:jc w:val="both"/>
              <w:rPr>
                <w:sz w:val="24"/>
                <w:szCs w:val="24"/>
              </w:rPr>
            </w:pPr>
            <w:r w:rsidRPr="005451A5">
              <w:rPr>
                <w:sz w:val="24"/>
                <w:szCs w:val="24"/>
                <w:lang w:val="en-US"/>
              </w:rPr>
              <w:t>b</w:t>
            </w:r>
            <w:r w:rsidRPr="005451A5">
              <w:rPr>
                <w:sz w:val="24"/>
                <w:szCs w:val="24"/>
              </w:rPr>
              <w:t xml:space="preserve">) </w:t>
            </w:r>
            <w:r w:rsidR="00430946">
              <w:rPr>
                <w:sz w:val="24"/>
                <w:szCs w:val="24"/>
              </w:rPr>
              <w:t>определенный</w:t>
            </w:r>
            <w:r w:rsidRPr="005451A5">
              <w:rPr>
                <w:sz w:val="24"/>
                <w:szCs w:val="24"/>
              </w:rPr>
              <w:t>;</w:t>
            </w:r>
          </w:p>
          <w:p w14:paraId="27586E97" w14:textId="650C0946" w:rsidR="005451A5" w:rsidRPr="005451A5" w:rsidRDefault="005451A5" w:rsidP="005451A5">
            <w:pPr>
              <w:jc w:val="both"/>
              <w:rPr>
                <w:sz w:val="24"/>
                <w:szCs w:val="24"/>
              </w:rPr>
            </w:pPr>
            <w:r w:rsidRPr="005451A5">
              <w:rPr>
                <w:sz w:val="24"/>
                <w:szCs w:val="24"/>
              </w:rPr>
              <w:t xml:space="preserve">с) </w:t>
            </w:r>
            <w:r w:rsidR="00430946">
              <w:rPr>
                <w:sz w:val="24"/>
                <w:szCs w:val="24"/>
              </w:rPr>
              <w:t>управляемый;</w:t>
            </w:r>
          </w:p>
          <w:p w14:paraId="06976336" w14:textId="604502DB" w:rsidR="005451A5" w:rsidRPr="005451A5" w:rsidRDefault="005451A5" w:rsidP="005451A5">
            <w:pPr>
              <w:rPr>
                <w:sz w:val="24"/>
                <w:szCs w:val="24"/>
              </w:rPr>
            </w:pPr>
            <w:r w:rsidRPr="005451A5">
              <w:rPr>
                <w:sz w:val="24"/>
                <w:szCs w:val="24"/>
                <w:lang w:val="en-US"/>
              </w:rPr>
              <w:t>d</w:t>
            </w:r>
            <w:r w:rsidRPr="005451A5">
              <w:rPr>
                <w:sz w:val="24"/>
                <w:szCs w:val="24"/>
              </w:rPr>
              <w:t xml:space="preserve">) </w:t>
            </w:r>
            <w:r w:rsidR="00430946">
              <w:rPr>
                <w:sz w:val="24"/>
                <w:szCs w:val="24"/>
              </w:rPr>
              <w:t>повторяемый</w:t>
            </w:r>
            <w:r w:rsidRPr="005451A5">
              <w:rPr>
                <w:sz w:val="24"/>
                <w:szCs w:val="24"/>
              </w:rPr>
              <w:t>.</w:t>
            </w:r>
          </w:p>
          <w:p w14:paraId="501DDA5A" w14:textId="0231D1C9" w:rsidR="00677DC4" w:rsidRPr="005451A5" w:rsidRDefault="00677DC4" w:rsidP="00677DC4">
            <w:pPr>
              <w:rPr>
                <w:color w:val="000000" w:themeColor="text1"/>
                <w:sz w:val="24"/>
                <w:szCs w:val="24"/>
                <w:highlight w:val="green"/>
              </w:rPr>
            </w:pPr>
          </w:p>
        </w:tc>
      </w:tr>
      <w:tr w:rsidR="00F95322" w:rsidRPr="00DA229B" w14:paraId="5702B113" w14:textId="77777777" w:rsidTr="00BE5C24">
        <w:trPr>
          <w:trHeight w:val="394"/>
        </w:trPr>
        <w:tc>
          <w:tcPr>
            <w:tcW w:w="2508" w:type="dxa"/>
            <w:vMerge w:val="restart"/>
            <w:tcBorders>
              <w:top w:val="nil"/>
            </w:tcBorders>
          </w:tcPr>
          <w:p w14:paraId="7EDE95C9" w14:textId="77777777" w:rsidR="00F95322" w:rsidRPr="00DA229B" w:rsidRDefault="00F95322" w:rsidP="00677DC4">
            <w:pPr>
              <w:rPr>
                <w:sz w:val="24"/>
                <w:szCs w:val="24"/>
                <w:highlight w:val="green"/>
              </w:rPr>
            </w:pPr>
          </w:p>
        </w:tc>
        <w:tc>
          <w:tcPr>
            <w:tcW w:w="2305" w:type="dxa"/>
            <w:vMerge w:val="restart"/>
          </w:tcPr>
          <w:p w14:paraId="3C254CF6" w14:textId="64C401E5" w:rsidR="00F95322" w:rsidRPr="00DA229B" w:rsidRDefault="00F95322" w:rsidP="00677DC4">
            <w:pPr>
              <w:rPr>
                <w:sz w:val="24"/>
                <w:szCs w:val="24"/>
                <w:highlight w:val="green"/>
              </w:rPr>
            </w:pPr>
            <w:r>
              <w:rPr>
                <w:sz w:val="24"/>
                <w:szCs w:val="24"/>
              </w:rPr>
              <w:t>3.</w:t>
            </w:r>
            <w:r w:rsidRPr="00724D2F">
              <w:rPr>
                <w:sz w:val="24"/>
                <w:szCs w:val="24"/>
              </w:rPr>
              <w:t>Разрабатывает направления совершенствования бизнес-процессов в соответствии с требованиями и осуществляет контроль за достижением соответствия</w:t>
            </w:r>
          </w:p>
        </w:tc>
        <w:tc>
          <w:tcPr>
            <w:tcW w:w="2303" w:type="dxa"/>
          </w:tcPr>
          <w:p w14:paraId="7E064677" w14:textId="593B3E35" w:rsidR="00F95322" w:rsidRPr="008C0720" w:rsidRDefault="00F95322" w:rsidP="00FA08B3">
            <w:pPr>
              <w:jc w:val="both"/>
              <w:rPr>
                <w:rFonts w:eastAsia="Calibri"/>
                <w:b/>
                <w:sz w:val="24"/>
                <w:szCs w:val="24"/>
              </w:rPr>
            </w:pPr>
            <w:r w:rsidRPr="00F95322">
              <w:rPr>
                <w:rFonts w:eastAsia="Calibri"/>
                <w:b/>
                <w:sz w:val="24"/>
                <w:szCs w:val="24"/>
              </w:rPr>
              <w:t>Знание:</w:t>
            </w:r>
            <w:r w:rsidRPr="008C0720">
              <w:rPr>
                <w:rFonts w:eastAsia="Calibri"/>
                <w:b/>
                <w:sz w:val="24"/>
                <w:szCs w:val="24"/>
              </w:rPr>
              <w:t xml:space="preserve"> </w:t>
            </w:r>
            <w:r w:rsidRPr="004358F2">
              <w:rPr>
                <w:rFonts w:eastAsia="Calibri"/>
                <w:sz w:val="24"/>
                <w:szCs w:val="24"/>
              </w:rPr>
              <w:t>Методологических основ</w:t>
            </w:r>
            <w:r w:rsidRPr="00724D2F">
              <w:rPr>
                <w:sz w:val="24"/>
                <w:szCs w:val="24"/>
              </w:rPr>
              <w:t xml:space="preserve"> </w:t>
            </w:r>
            <w:r>
              <w:rPr>
                <w:sz w:val="24"/>
                <w:szCs w:val="24"/>
              </w:rPr>
              <w:t xml:space="preserve">по </w:t>
            </w:r>
            <w:r w:rsidRPr="00724D2F">
              <w:rPr>
                <w:sz w:val="24"/>
                <w:szCs w:val="24"/>
              </w:rPr>
              <w:t>совершенствовани</w:t>
            </w:r>
            <w:r>
              <w:rPr>
                <w:sz w:val="24"/>
                <w:szCs w:val="24"/>
              </w:rPr>
              <w:t xml:space="preserve">ю </w:t>
            </w:r>
            <w:r w:rsidRPr="00724D2F">
              <w:rPr>
                <w:sz w:val="24"/>
                <w:szCs w:val="24"/>
              </w:rPr>
              <w:t xml:space="preserve"> бизнес-процессов</w:t>
            </w:r>
            <w:r>
              <w:rPr>
                <w:sz w:val="24"/>
                <w:szCs w:val="24"/>
              </w:rPr>
              <w:t xml:space="preserve">, а также осуществления контроля за </w:t>
            </w:r>
            <w:r w:rsidRPr="00724D2F">
              <w:rPr>
                <w:sz w:val="24"/>
                <w:szCs w:val="24"/>
              </w:rPr>
              <w:t xml:space="preserve">достижением </w:t>
            </w:r>
            <w:r>
              <w:rPr>
                <w:sz w:val="24"/>
                <w:szCs w:val="24"/>
              </w:rPr>
              <w:t>результатов</w:t>
            </w:r>
          </w:p>
        </w:tc>
        <w:tc>
          <w:tcPr>
            <w:tcW w:w="2372" w:type="dxa"/>
          </w:tcPr>
          <w:p w14:paraId="51CA3FE9" w14:textId="327FB9CF" w:rsidR="00F95322" w:rsidRPr="00DA229B" w:rsidRDefault="008F0400" w:rsidP="00677DC4">
            <w:pPr>
              <w:rPr>
                <w:color w:val="000000" w:themeColor="text1"/>
                <w:sz w:val="24"/>
                <w:szCs w:val="24"/>
                <w:highlight w:val="green"/>
              </w:rPr>
            </w:pPr>
            <w:r w:rsidRPr="002110A3">
              <w:rPr>
                <w:b/>
                <w:sz w:val="24"/>
                <w:szCs w:val="24"/>
              </w:rPr>
              <w:t xml:space="preserve">Вопрос </w:t>
            </w:r>
            <w:r>
              <w:rPr>
                <w:b/>
                <w:sz w:val="24"/>
                <w:szCs w:val="24"/>
              </w:rPr>
              <w:t>3</w:t>
            </w:r>
            <w:r w:rsidRPr="008F0400">
              <w:rPr>
                <w:b/>
                <w:sz w:val="24"/>
                <w:szCs w:val="24"/>
              </w:rPr>
              <w:t>.</w:t>
            </w:r>
            <w:r w:rsidRPr="008F0400">
              <w:rPr>
                <w:sz w:val="24"/>
                <w:szCs w:val="24"/>
              </w:rPr>
              <w:t xml:space="preserve"> Роль ABC анализ</w:t>
            </w:r>
            <w:r>
              <w:rPr>
                <w:sz w:val="24"/>
                <w:szCs w:val="24"/>
              </w:rPr>
              <w:t xml:space="preserve">а в </w:t>
            </w:r>
            <w:r w:rsidRPr="00724D2F">
              <w:rPr>
                <w:sz w:val="24"/>
                <w:szCs w:val="24"/>
              </w:rPr>
              <w:t>совершенствовани</w:t>
            </w:r>
            <w:r>
              <w:rPr>
                <w:sz w:val="24"/>
                <w:szCs w:val="24"/>
              </w:rPr>
              <w:t xml:space="preserve">и </w:t>
            </w:r>
            <w:r w:rsidRPr="00724D2F">
              <w:rPr>
                <w:sz w:val="24"/>
                <w:szCs w:val="24"/>
              </w:rPr>
              <w:t xml:space="preserve"> бизнес-процессов</w:t>
            </w:r>
            <w:r>
              <w:rPr>
                <w:sz w:val="24"/>
                <w:szCs w:val="24"/>
              </w:rPr>
              <w:t>.</w:t>
            </w:r>
          </w:p>
        </w:tc>
      </w:tr>
      <w:tr w:rsidR="00F95322" w:rsidRPr="00DA229B" w14:paraId="7CF5E1B7" w14:textId="77777777" w:rsidTr="00BE5C24">
        <w:trPr>
          <w:trHeight w:val="394"/>
        </w:trPr>
        <w:tc>
          <w:tcPr>
            <w:tcW w:w="2508" w:type="dxa"/>
            <w:vMerge/>
          </w:tcPr>
          <w:p w14:paraId="16594D8D" w14:textId="77777777" w:rsidR="00F95322" w:rsidRPr="00DA229B" w:rsidRDefault="00F95322" w:rsidP="00677DC4">
            <w:pPr>
              <w:rPr>
                <w:sz w:val="24"/>
                <w:szCs w:val="24"/>
                <w:highlight w:val="green"/>
              </w:rPr>
            </w:pPr>
          </w:p>
        </w:tc>
        <w:tc>
          <w:tcPr>
            <w:tcW w:w="2305" w:type="dxa"/>
            <w:vMerge/>
          </w:tcPr>
          <w:p w14:paraId="7B00E8F8" w14:textId="77777777" w:rsidR="00F95322" w:rsidRPr="00DA229B" w:rsidRDefault="00F95322" w:rsidP="00677DC4">
            <w:pPr>
              <w:rPr>
                <w:sz w:val="24"/>
                <w:szCs w:val="24"/>
                <w:highlight w:val="green"/>
              </w:rPr>
            </w:pPr>
          </w:p>
        </w:tc>
        <w:tc>
          <w:tcPr>
            <w:tcW w:w="2303" w:type="dxa"/>
          </w:tcPr>
          <w:p w14:paraId="6CF66E9F" w14:textId="2EFA5F9C" w:rsidR="00F95322" w:rsidRPr="008C0720" w:rsidRDefault="00F95322" w:rsidP="00F95322">
            <w:pPr>
              <w:jc w:val="both"/>
              <w:rPr>
                <w:rFonts w:eastAsia="Calibri"/>
                <w:b/>
                <w:sz w:val="24"/>
                <w:szCs w:val="24"/>
              </w:rPr>
            </w:pPr>
            <w:r w:rsidRPr="008C0720">
              <w:rPr>
                <w:rFonts w:eastAsia="Calibri"/>
                <w:b/>
                <w:sz w:val="24"/>
                <w:szCs w:val="24"/>
              </w:rPr>
              <w:t xml:space="preserve">Умение: </w:t>
            </w:r>
            <w:r w:rsidRPr="00724D2F">
              <w:rPr>
                <w:sz w:val="24"/>
                <w:szCs w:val="24"/>
              </w:rPr>
              <w:t>Разрабатыват</w:t>
            </w:r>
            <w:r>
              <w:rPr>
                <w:sz w:val="24"/>
                <w:szCs w:val="24"/>
              </w:rPr>
              <w:t>ь</w:t>
            </w:r>
            <w:r w:rsidRPr="00724D2F">
              <w:rPr>
                <w:sz w:val="24"/>
                <w:szCs w:val="24"/>
              </w:rPr>
              <w:t xml:space="preserve"> направления совершенствования бизнес-процессов в соответствии с требованиями и осуществлят</w:t>
            </w:r>
            <w:r>
              <w:rPr>
                <w:sz w:val="24"/>
                <w:szCs w:val="24"/>
              </w:rPr>
              <w:t>ь</w:t>
            </w:r>
            <w:r w:rsidRPr="00724D2F">
              <w:rPr>
                <w:sz w:val="24"/>
                <w:szCs w:val="24"/>
              </w:rPr>
              <w:t xml:space="preserve"> контроль за достижением соответствия</w:t>
            </w:r>
          </w:p>
        </w:tc>
        <w:tc>
          <w:tcPr>
            <w:tcW w:w="2372" w:type="dxa"/>
          </w:tcPr>
          <w:p w14:paraId="44FEC5C5" w14:textId="07E2C421" w:rsidR="00F95322" w:rsidRPr="00DA229B" w:rsidRDefault="008F0400" w:rsidP="00677DC4">
            <w:pPr>
              <w:rPr>
                <w:color w:val="000000" w:themeColor="text1"/>
                <w:sz w:val="24"/>
                <w:szCs w:val="24"/>
                <w:highlight w:val="green"/>
              </w:rPr>
            </w:pPr>
            <w:r w:rsidRPr="002110A3">
              <w:rPr>
                <w:b/>
                <w:sz w:val="24"/>
                <w:szCs w:val="24"/>
              </w:rPr>
              <w:t xml:space="preserve">Вопрос </w:t>
            </w:r>
            <w:r>
              <w:rPr>
                <w:b/>
                <w:sz w:val="24"/>
                <w:szCs w:val="24"/>
              </w:rPr>
              <w:t>4</w:t>
            </w:r>
            <w:r w:rsidRPr="008F0400">
              <w:rPr>
                <w:b/>
                <w:sz w:val="24"/>
                <w:szCs w:val="24"/>
              </w:rPr>
              <w:t>.</w:t>
            </w:r>
            <w:r>
              <w:rPr>
                <w:b/>
                <w:sz w:val="24"/>
                <w:szCs w:val="24"/>
              </w:rPr>
              <w:t xml:space="preserve"> </w:t>
            </w:r>
            <w:r w:rsidRPr="008F0400">
              <w:rPr>
                <w:sz w:val="24"/>
                <w:szCs w:val="24"/>
              </w:rPr>
              <w:t>Поясните преимущества</w:t>
            </w:r>
            <w:r>
              <w:rPr>
                <w:sz w:val="24"/>
                <w:szCs w:val="24"/>
              </w:rPr>
              <w:t xml:space="preserve"> процессного подхода над функциональным подходом при совершенствовании бизнес-процессов.</w:t>
            </w:r>
          </w:p>
        </w:tc>
      </w:tr>
      <w:tr w:rsidR="00677DC4" w:rsidRPr="00DA229B" w14:paraId="4B42FE20" w14:textId="77777777" w:rsidTr="00BE5C24">
        <w:trPr>
          <w:trHeight w:val="1545"/>
        </w:trPr>
        <w:tc>
          <w:tcPr>
            <w:tcW w:w="2508" w:type="dxa"/>
            <w:vMerge w:val="restart"/>
          </w:tcPr>
          <w:p w14:paraId="16843CE2" w14:textId="77777777" w:rsidR="00BE5C24" w:rsidRDefault="00BE5C24" w:rsidP="00BE5C24">
            <w:pPr>
              <w:pStyle w:val="ConsPlusNormal"/>
              <w:widowControl/>
              <w:rPr>
                <w:rFonts w:ascii="Times New Roman" w:hAnsi="Times New Roman" w:cs="Times New Roman"/>
                <w:sz w:val="24"/>
                <w:szCs w:val="24"/>
              </w:rPr>
            </w:pPr>
            <w:r w:rsidRPr="004441A5">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p w14:paraId="5357CA55" w14:textId="3564E979" w:rsidR="00677DC4" w:rsidRPr="00F95322" w:rsidRDefault="00BE5C24" w:rsidP="00677DC4">
            <w:pPr>
              <w:rPr>
                <w:sz w:val="24"/>
                <w:szCs w:val="24"/>
              </w:rPr>
            </w:pPr>
            <w:r>
              <w:rPr>
                <w:sz w:val="24"/>
                <w:szCs w:val="24"/>
              </w:rPr>
              <w:lastRenderedPageBreak/>
              <w:t>(ПКН -4)</w:t>
            </w:r>
          </w:p>
        </w:tc>
        <w:tc>
          <w:tcPr>
            <w:tcW w:w="2305" w:type="dxa"/>
            <w:vMerge w:val="restart"/>
          </w:tcPr>
          <w:p w14:paraId="69FA071A" w14:textId="2B221AD4" w:rsidR="00677DC4" w:rsidRPr="00F95322" w:rsidRDefault="00BE5C24" w:rsidP="00677DC4">
            <w:pPr>
              <w:rPr>
                <w:sz w:val="24"/>
                <w:szCs w:val="24"/>
              </w:rPr>
            </w:pPr>
            <w:r>
              <w:rPr>
                <w:sz w:val="24"/>
                <w:szCs w:val="24"/>
              </w:rPr>
              <w:lastRenderedPageBreak/>
              <w:t xml:space="preserve">1. </w:t>
            </w:r>
            <w:r w:rsidRPr="00112C44">
              <w:rPr>
                <w:sz w:val="24"/>
                <w:szCs w:val="24"/>
              </w:rPr>
              <w:t>Формирует и применяет методики оценки эффективности экономических проектов в условиях неопределенности</w:t>
            </w:r>
            <w:r>
              <w:rPr>
                <w:sz w:val="24"/>
                <w:szCs w:val="24"/>
              </w:rPr>
              <w:t>.</w:t>
            </w:r>
          </w:p>
        </w:tc>
        <w:tc>
          <w:tcPr>
            <w:tcW w:w="2303" w:type="dxa"/>
          </w:tcPr>
          <w:p w14:paraId="37EF63B0" w14:textId="3432A95C" w:rsidR="00677DC4" w:rsidRPr="00F95322" w:rsidRDefault="00677DC4" w:rsidP="00BE5C24">
            <w:pPr>
              <w:rPr>
                <w:rFonts w:eastAsia="Calibri"/>
                <w:sz w:val="24"/>
                <w:szCs w:val="24"/>
              </w:rPr>
            </w:pPr>
            <w:r w:rsidRPr="00F95322">
              <w:rPr>
                <w:rFonts w:eastAsia="Calibri"/>
                <w:b/>
                <w:sz w:val="24"/>
                <w:szCs w:val="24"/>
              </w:rPr>
              <w:t xml:space="preserve">Знание: </w:t>
            </w:r>
            <w:r w:rsidR="00BE5C24" w:rsidRPr="004358F2">
              <w:rPr>
                <w:rFonts w:eastAsia="Calibri"/>
                <w:sz w:val="24"/>
                <w:szCs w:val="24"/>
              </w:rPr>
              <w:t>Теоретических основ</w:t>
            </w:r>
            <w:r w:rsidR="00BE5C24" w:rsidRPr="00112C44">
              <w:rPr>
                <w:sz w:val="24"/>
                <w:szCs w:val="24"/>
              </w:rPr>
              <w:t xml:space="preserve"> </w:t>
            </w:r>
            <w:r w:rsidR="00BE5C24">
              <w:rPr>
                <w:sz w:val="24"/>
                <w:szCs w:val="24"/>
              </w:rPr>
              <w:t xml:space="preserve">формирования и применения </w:t>
            </w:r>
            <w:r w:rsidR="00BE5C24" w:rsidRPr="00112C44">
              <w:rPr>
                <w:sz w:val="24"/>
                <w:szCs w:val="24"/>
              </w:rPr>
              <w:t xml:space="preserve">методики оценки эффективности экономических проектов в </w:t>
            </w:r>
            <w:r w:rsidR="00BE5C24" w:rsidRPr="00112C44">
              <w:rPr>
                <w:sz w:val="24"/>
                <w:szCs w:val="24"/>
              </w:rPr>
              <w:lastRenderedPageBreak/>
              <w:t>условиях неопределенности</w:t>
            </w:r>
          </w:p>
        </w:tc>
        <w:tc>
          <w:tcPr>
            <w:tcW w:w="2372" w:type="dxa"/>
          </w:tcPr>
          <w:p w14:paraId="5223C92D" w14:textId="70742EC2" w:rsidR="00BE5C24" w:rsidRPr="00BE5C24" w:rsidRDefault="00677DC4" w:rsidP="00677DC4">
            <w:pPr>
              <w:rPr>
                <w:sz w:val="24"/>
                <w:szCs w:val="24"/>
              </w:rPr>
            </w:pPr>
            <w:r w:rsidRPr="00BE5C24">
              <w:rPr>
                <w:rFonts w:eastAsia="Calibri"/>
                <w:b/>
                <w:sz w:val="24"/>
                <w:szCs w:val="24"/>
              </w:rPr>
              <w:lastRenderedPageBreak/>
              <w:t xml:space="preserve"> </w:t>
            </w:r>
            <w:r w:rsidR="00BE5C24" w:rsidRPr="002110A3">
              <w:rPr>
                <w:b/>
                <w:sz w:val="24"/>
                <w:szCs w:val="24"/>
              </w:rPr>
              <w:t xml:space="preserve">Вопрос </w:t>
            </w:r>
            <w:r w:rsidR="00BE5C24">
              <w:rPr>
                <w:b/>
                <w:sz w:val="24"/>
                <w:szCs w:val="24"/>
              </w:rPr>
              <w:t>5</w:t>
            </w:r>
            <w:r w:rsidR="00BE5C24" w:rsidRPr="008F0400">
              <w:rPr>
                <w:b/>
                <w:sz w:val="24"/>
                <w:szCs w:val="24"/>
              </w:rPr>
              <w:t>.</w:t>
            </w:r>
            <w:r w:rsidR="00BE5C24" w:rsidRPr="008F0400">
              <w:rPr>
                <w:sz w:val="24"/>
                <w:szCs w:val="24"/>
              </w:rPr>
              <w:t xml:space="preserve"> </w:t>
            </w:r>
            <w:r w:rsidR="00BE5C24" w:rsidRPr="00BE5C24">
              <w:rPr>
                <w:sz w:val="24"/>
                <w:szCs w:val="24"/>
              </w:rPr>
              <w:t>Роль SWOT-анализа</w:t>
            </w:r>
            <w:r w:rsidR="00BE5C24">
              <w:rPr>
                <w:sz w:val="24"/>
                <w:szCs w:val="24"/>
              </w:rPr>
              <w:t xml:space="preserve"> в выявлении сильных и слабых сторон </w:t>
            </w:r>
            <w:r w:rsidR="00BE5C24" w:rsidRPr="00112C44">
              <w:rPr>
                <w:sz w:val="24"/>
                <w:szCs w:val="24"/>
              </w:rPr>
              <w:t>методики оценки эффективности экономических проектов в условиях неопределенности</w:t>
            </w:r>
          </w:p>
          <w:p w14:paraId="3BB89B2B" w14:textId="77777777" w:rsidR="00BE5C24" w:rsidRPr="00BE5C24" w:rsidRDefault="00BE5C24" w:rsidP="00677DC4">
            <w:pPr>
              <w:rPr>
                <w:sz w:val="24"/>
                <w:szCs w:val="24"/>
              </w:rPr>
            </w:pPr>
          </w:p>
          <w:p w14:paraId="75D01859" w14:textId="26003168" w:rsidR="00677DC4" w:rsidRPr="00DA229B" w:rsidRDefault="00677DC4" w:rsidP="00677DC4">
            <w:pPr>
              <w:rPr>
                <w:color w:val="000000" w:themeColor="text1"/>
                <w:sz w:val="24"/>
                <w:szCs w:val="24"/>
                <w:highlight w:val="green"/>
              </w:rPr>
            </w:pPr>
          </w:p>
        </w:tc>
      </w:tr>
      <w:tr w:rsidR="00677DC4" w:rsidRPr="00DA229B" w14:paraId="4518664D" w14:textId="77777777" w:rsidTr="00BE5C24">
        <w:trPr>
          <w:trHeight w:val="1440"/>
        </w:trPr>
        <w:tc>
          <w:tcPr>
            <w:tcW w:w="2508" w:type="dxa"/>
            <w:vMerge/>
          </w:tcPr>
          <w:p w14:paraId="0748CFDB" w14:textId="77777777" w:rsidR="00677DC4" w:rsidRPr="00F95322" w:rsidRDefault="00677DC4" w:rsidP="00677DC4">
            <w:pPr>
              <w:rPr>
                <w:sz w:val="24"/>
                <w:szCs w:val="24"/>
              </w:rPr>
            </w:pPr>
          </w:p>
        </w:tc>
        <w:tc>
          <w:tcPr>
            <w:tcW w:w="2305" w:type="dxa"/>
            <w:vMerge/>
          </w:tcPr>
          <w:p w14:paraId="0F5AB604" w14:textId="77777777" w:rsidR="00677DC4" w:rsidRPr="00F95322" w:rsidRDefault="00677DC4" w:rsidP="00677DC4">
            <w:pPr>
              <w:rPr>
                <w:sz w:val="24"/>
                <w:szCs w:val="24"/>
              </w:rPr>
            </w:pPr>
          </w:p>
        </w:tc>
        <w:tc>
          <w:tcPr>
            <w:tcW w:w="2303" w:type="dxa"/>
          </w:tcPr>
          <w:p w14:paraId="2605666F" w14:textId="7B80A591" w:rsidR="00677DC4" w:rsidRPr="00F95322" w:rsidRDefault="00677DC4" w:rsidP="00677DC4">
            <w:pPr>
              <w:rPr>
                <w:rFonts w:eastAsia="Calibri"/>
                <w:sz w:val="24"/>
                <w:szCs w:val="24"/>
              </w:rPr>
            </w:pPr>
            <w:r w:rsidRPr="00F95322">
              <w:rPr>
                <w:rFonts w:eastAsia="Calibri"/>
                <w:b/>
                <w:sz w:val="24"/>
                <w:szCs w:val="24"/>
              </w:rPr>
              <w:t>Умение:</w:t>
            </w:r>
            <w:r w:rsidR="00BE5C24" w:rsidRPr="004358F2">
              <w:rPr>
                <w:rFonts w:eastAsia="Calibri"/>
                <w:b/>
                <w:sz w:val="24"/>
                <w:szCs w:val="24"/>
              </w:rPr>
              <w:t xml:space="preserve"> </w:t>
            </w:r>
            <w:r w:rsidR="00BE5C24" w:rsidRPr="00112C44">
              <w:rPr>
                <w:sz w:val="24"/>
                <w:szCs w:val="24"/>
              </w:rPr>
              <w:t xml:space="preserve"> Формир</w:t>
            </w:r>
            <w:r w:rsidR="00BE5C24">
              <w:rPr>
                <w:sz w:val="24"/>
                <w:szCs w:val="24"/>
              </w:rPr>
              <w:t>овать</w:t>
            </w:r>
            <w:r w:rsidR="00BE5C24" w:rsidRPr="00112C44">
              <w:rPr>
                <w:sz w:val="24"/>
                <w:szCs w:val="24"/>
              </w:rPr>
              <w:t xml:space="preserve"> и применят</w:t>
            </w:r>
            <w:r w:rsidR="00BE5C24">
              <w:rPr>
                <w:sz w:val="24"/>
                <w:szCs w:val="24"/>
              </w:rPr>
              <w:t>ь</w:t>
            </w:r>
            <w:r w:rsidR="00BE5C24" w:rsidRPr="00112C44">
              <w:rPr>
                <w:sz w:val="24"/>
                <w:szCs w:val="24"/>
              </w:rPr>
              <w:t xml:space="preserve"> методики оценки эффективности экономических проектов в условиях неопределенности</w:t>
            </w:r>
          </w:p>
        </w:tc>
        <w:tc>
          <w:tcPr>
            <w:tcW w:w="2372" w:type="dxa"/>
          </w:tcPr>
          <w:p w14:paraId="4EA63626" w14:textId="5EAE2040" w:rsidR="009A27EA" w:rsidRPr="005451A5" w:rsidRDefault="009A27EA" w:rsidP="009A27EA">
            <w:pPr>
              <w:jc w:val="both"/>
              <w:rPr>
                <w:sz w:val="24"/>
                <w:szCs w:val="24"/>
              </w:rPr>
            </w:pPr>
            <w:r w:rsidRPr="005451A5">
              <w:rPr>
                <w:b/>
                <w:sz w:val="24"/>
                <w:szCs w:val="24"/>
              </w:rPr>
              <w:t xml:space="preserve">Тест </w:t>
            </w:r>
            <w:r>
              <w:rPr>
                <w:b/>
                <w:sz w:val="24"/>
                <w:szCs w:val="24"/>
              </w:rPr>
              <w:t>3</w:t>
            </w:r>
            <w:r w:rsidRPr="005451A5">
              <w:rPr>
                <w:b/>
                <w:sz w:val="24"/>
                <w:szCs w:val="24"/>
              </w:rPr>
              <w:t>.</w:t>
            </w:r>
            <w:r w:rsidRPr="005451A5">
              <w:rPr>
                <w:sz w:val="24"/>
                <w:szCs w:val="24"/>
              </w:rPr>
              <w:t xml:space="preserve"> </w:t>
            </w:r>
          </w:p>
          <w:p w14:paraId="03530409" w14:textId="1E274525" w:rsidR="009A27EA" w:rsidRDefault="009A27EA" w:rsidP="009A27EA">
            <w:pPr>
              <w:jc w:val="both"/>
              <w:rPr>
                <w:sz w:val="24"/>
                <w:szCs w:val="24"/>
              </w:rPr>
            </w:pPr>
            <w:r w:rsidRPr="009A27EA">
              <w:rPr>
                <w:sz w:val="24"/>
                <w:szCs w:val="24"/>
              </w:rPr>
              <w:t>Система процессного подхода к управлению предполагает наличие следующих подсистем</w:t>
            </w:r>
            <w:r>
              <w:rPr>
                <w:sz w:val="24"/>
                <w:szCs w:val="24"/>
              </w:rPr>
              <w:t xml:space="preserve"> (выберите все правильные ответы):</w:t>
            </w:r>
          </w:p>
          <w:p w14:paraId="74B11047" w14:textId="606ED001" w:rsidR="009A27EA" w:rsidRPr="005451A5" w:rsidRDefault="009A27EA" w:rsidP="009A27EA">
            <w:pPr>
              <w:jc w:val="both"/>
              <w:rPr>
                <w:sz w:val="24"/>
                <w:szCs w:val="24"/>
              </w:rPr>
            </w:pPr>
            <w:r w:rsidRPr="005451A5">
              <w:rPr>
                <w:sz w:val="24"/>
                <w:szCs w:val="24"/>
              </w:rPr>
              <w:t xml:space="preserve">а) </w:t>
            </w:r>
            <w:r>
              <w:rPr>
                <w:sz w:val="24"/>
                <w:szCs w:val="24"/>
              </w:rPr>
              <w:t>в</w:t>
            </w:r>
            <w:r w:rsidRPr="009A27EA">
              <w:rPr>
                <w:sz w:val="24"/>
                <w:szCs w:val="24"/>
              </w:rPr>
              <w:t xml:space="preserve">ыделенный </w:t>
            </w:r>
            <w:r>
              <w:rPr>
                <w:sz w:val="24"/>
                <w:szCs w:val="24"/>
              </w:rPr>
              <w:t>б</w:t>
            </w:r>
            <w:r w:rsidRPr="009A27EA">
              <w:rPr>
                <w:sz w:val="24"/>
                <w:szCs w:val="24"/>
              </w:rPr>
              <w:t>изнес</w:t>
            </w:r>
            <w:r>
              <w:rPr>
                <w:sz w:val="24"/>
                <w:szCs w:val="24"/>
              </w:rPr>
              <w:t>-</w:t>
            </w:r>
            <w:r w:rsidRPr="009A27EA">
              <w:rPr>
                <w:sz w:val="24"/>
                <w:szCs w:val="24"/>
              </w:rPr>
              <w:t>процесс</w:t>
            </w:r>
            <w:r>
              <w:rPr>
                <w:sz w:val="24"/>
                <w:szCs w:val="24"/>
              </w:rPr>
              <w:t>;</w:t>
            </w:r>
            <w:r w:rsidRPr="009A27EA">
              <w:rPr>
                <w:sz w:val="24"/>
                <w:szCs w:val="24"/>
              </w:rPr>
              <w:t xml:space="preserve"> </w:t>
            </w:r>
          </w:p>
          <w:p w14:paraId="47CA7917" w14:textId="2CB3A8E5" w:rsidR="009A27EA" w:rsidRPr="005451A5" w:rsidRDefault="009A27EA" w:rsidP="009A27EA">
            <w:pPr>
              <w:jc w:val="both"/>
              <w:rPr>
                <w:sz w:val="24"/>
                <w:szCs w:val="24"/>
              </w:rPr>
            </w:pPr>
            <w:r w:rsidRPr="005451A5">
              <w:rPr>
                <w:sz w:val="24"/>
                <w:szCs w:val="24"/>
                <w:lang w:val="en-US"/>
              </w:rPr>
              <w:t>b</w:t>
            </w:r>
            <w:r w:rsidRPr="005451A5">
              <w:rPr>
                <w:sz w:val="24"/>
                <w:szCs w:val="24"/>
              </w:rPr>
              <w:t xml:space="preserve">) </w:t>
            </w:r>
            <w:r>
              <w:rPr>
                <w:sz w:val="24"/>
                <w:szCs w:val="24"/>
              </w:rPr>
              <w:t>к</w:t>
            </w:r>
            <w:r w:rsidRPr="009A27EA">
              <w:rPr>
                <w:sz w:val="24"/>
                <w:szCs w:val="24"/>
              </w:rPr>
              <w:t xml:space="preserve">лючевые </w:t>
            </w:r>
            <w:r>
              <w:rPr>
                <w:sz w:val="24"/>
                <w:szCs w:val="24"/>
              </w:rPr>
              <w:t>п</w:t>
            </w:r>
            <w:r w:rsidRPr="009A27EA">
              <w:rPr>
                <w:sz w:val="24"/>
                <w:szCs w:val="24"/>
              </w:rPr>
              <w:t xml:space="preserve">оказатели </w:t>
            </w:r>
            <w:r>
              <w:rPr>
                <w:sz w:val="24"/>
                <w:szCs w:val="24"/>
              </w:rPr>
              <w:t>э</w:t>
            </w:r>
            <w:r w:rsidRPr="009A27EA">
              <w:rPr>
                <w:sz w:val="24"/>
                <w:szCs w:val="24"/>
              </w:rPr>
              <w:t xml:space="preserve">ффективности </w:t>
            </w:r>
            <w:r>
              <w:rPr>
                <w:sz w:val="24"/>
                <w:szCs w:val="24"/>
              </w:rPr>
              <w:t>(</w:t>
            </w:r>
            <w:r>
              <w:rPr>
                <w:sz w:val="24"/>
                <w:szCs w:val="24"/>
                <w:lang w:val="en-US"/>
              </w:rPr>
              <w:t>KPI</w:t>
            </w:r>
            <w:r w:rsidRPr="009A27EA">
              <w:rPr>
                <w:sz w:val="24"/>
                <w:szCs w:val="24"/>
              </w:rPr>
              <w:t>)</w:t>
            </w:r>
            <w:r w:rsidRPr="005451A5">
              <w:rPr>
                <w:sz w:val="24"/>
                <w:szCs w:val="24"/>
              </w:rPr>
              <w:t>;</w:t>
            </w:r>
          </w:p>
          <w:p w14:paraId="3D944697" w14:textId="02C57DB9" w:rsidR="009A27EA" w:rsidRPr="005451A5" w:rsidRDefault="009A27EA" w:rsidP="009A27EA">
            <w:pPr>
              <w:jc w:val="both"/>
              <w:rPr>
                <w:sz w:val="24"/>
                <w:szCs w:val="24"/>
              </w:rPr>
            </w:pPr>
            <w:r w:rsidRPr="005451A5">
              <w:rPr>
                <w:sz w:val="24"/>
                <w:szCs w:val="24"/>
              </w:rPr>
              <w:t xml:space="preserve">с) </w:t>
            </w:r>
            <w:r>
              <w:rPr>
                <w:sz w:val="24"/>
                <w:szCs w:val="24"/>
              </w:rPr>
              <w:t>регламент бизнес-процесса;</w:t>
            </w:r>
          </w:p>
          <w:p w14:paraId="7C64E385" w14:textId="7ABD52C7" w:rsidR="009A27EA" w:rsidRPr="005451A5" w:rsidRDefault="009A27EA" w:rsidP="009A27EA">
            <w:pPr>
              <w:rPr>
                <w:sz w:val="24"/>
                <w:szCs w:val="24"/>
              </w:rPr>
            </w:pPr>
            <w:r w:rsidRPr="005451A5">
              <w:rPr>
                <w:sz w:val="24"/>
                <w:szCs w:val="24"/>
                <w:lang w:val="en-US"/>
              </w:rPr>
              <w:t>d</w:t>
            </w:r>
            <w:r w:rsidRPr="005451A5">
              <w:rPr>
                <w:sz w:val="24"/>
                <w:szCs w:val="24"/>
              </w:rPr>
              <w:t xml:space="preserve">) </w:t>
            </w:r>
            <w:r>
              <w:rPr>
                <w:sz w:val="24"/>
                <w:szCs w:val="24"/>
              </w:rPr>
              <w:t>внешняя среда</w:t>
            </w:r>
            <w:r w:rsidRPr="005451A5">
              <w:rPr>
                <w:sz w:val="24"/>
                <w:szCs w:val="24"/>
              </w:rPr>
              <w:t>.</w:t>
            </w:r>
          </w:p>
          <w:p w14:paraId="383785E5" w14:textId="77777777" w:rsidR="00677DC4" w:rsidRPr="00DA229B" w:rsidRDefault="00677DC4" w:rsidP="00677DC4">
            <w:pPr>
              <w:rPr>
                <w:rFonts w:eastAsia="Calibri"/>
                <w:b/>
                <w:sz w:val="24"/>
                <w:szCs w:val="24"/>
                <w:highlight w:val="green"/>
              </w:rPr>
            </w:pPr>
          </w:p>
        </w:tc>
      </w:tr>
      <w:tr w:rsidR="00677DC4" w:rsidRPr="00DA229B" w14:paraId="5B71FA5A" w14:textId="77777777" w:rsidTr="00BE5C24">
        <w:trPr>
          <w:trHeight w:val="759"/>
        </w:trPr>
        <w:tc>
          <w:tcPr>
            <w:tcW w:w="2508" w:type="dxa"/>
            <w:vMerge/>
          </w:tcPr>
          <w:p w14:paraId="5590DB0F" w14:textId="77777777" w:rsidR="00677DC4" w:rsidRPr="00DA229B" w:rsidRDefault="00677DC4" w:rsidP="00677DC4">
            <w:pPr>
              <w:rPr>
                <w:rFonts w:eastAsia="Calibri"/>
                <w:sz w:val="24"/>
                <w:szCs w:val="24"/>
                <w:highlight w:val="green"/>
              </w:rPr>
            </w:pPr>
          </w:p>
        </w:tc>
        <w:tc>
          <w:tcPr>
            <w:tcW w:w="2305" w:type="dxa"/>
            <w:vMerge w:val="restart"/>
          </w:tcPr>
          <w:p w14:paraId="3130B614" w14:textId="4FA68C8F" w:rsidR="00677DC4" w:rsidRPr="00DA229B" w:rsidRDefault="00BE5C24" w:rsidP="00677DC4">
            <w:pPr>
              <w:tabs>
                <w:tab w:val="left" w:pos="1418"/>
              </w:tabs>
              <w:rPr>
                <w:sz w:val="24"/>
                <w:szCs w:val="24"/>
                <w:highlight w:val="green"/>
              </w:rPr>
            </w:pPr>
            <w:r>
              <w:rPr>
                <w:sz w:val="24"/>
                <w:szCs w:val="24"/>
              </w:rPr>
              <w:t xml:space="preserve">2. Демонстрирует навыки </w:t>
            </w:r>
            <w:r w:rsidRPr="00D64202">
              <w:rPr>
                <w:sz w:val="24"/>
                <w:szCs w:val="24"/>
              </w:rPr>
              <w:t>формулирования выводов на основе проведенного</w:t>
            </w:r>
            <w:r>
              <w:rPr>
                <w:sz w:val="24"/>
                <w:szCs w:val="24"/>
              </w:rPr>
              <w:t xml:space="preserve"> </w:t>
            </w:r>
            <w:r w:rsidRPr="00D64202">
              <w:rPr>
                <w:sz w:val="24"/>
                <w:szCs w:val="24"/>
              </w:rPr>
              <w:t>исследования для принятия управленческих решений о реализации</w:t>
            </w:r>
            <w:r>
              <w:rPr>
                <w:sz w:val="24"/>
                <w:szCs w:val="24"/>
              </w:rPr>
              <w:t xml:space="preserve"> </w:t>
            </w:r>
            <w:r w:rsidRPr="00D64202">
              <w:rPr>
                <w:sz w:val="24"/>
                <w:szCs w:val="24"/>
              </w:rPr>
              <w:t>экономических проектов в виде методик и аналитических материалов.</w:t>
            </w:r>
          </w:p>
        </w:tc>
        <w:tc>
          <w:tcPr>
            <w:tcW w:w="2303" w:type="dxa"/>
          </w:tcPr>
          <w:p w14:paraId="225B37A6" w14:textId="7D4EBF04" w:rsidR="00BE5C24" w:rsidRDefault="00BE5C24" w:rsidP="00BE5C24">
            <w:pPr>
              <w:jc w:val="both"/>
              <w:rPr>
                <w:rFonts w:eastAsia="Calibri"/>
                <w:b/>
                <w:sz w:val="24"/>
                <w:szCs w:val="24"/>
              </w:rPr>
            </w:pPr>
            <w:r w:rsidRPr="005A718F">
              <w:rPr>
                <w:rFonts w:eastAsia="Calibri"/>
                <w:b/>
                <w:sz w:val="24"/>
                <w:szCs w:val="24"/>
              </w:rPr>
              <w:t xml:space="preserve">Знание: </w:t>
            </w:r>
            <w:r w:rsidRPr="00BE19A8">
              <w:rPr>
                <w:rFonts w:eastAsia="Calibri"/>
                <w:sz w:val="24"/>
                <w:szCs w:val="24"/>
              </w:rPr>
              <w:t>Н</w:t>
            </w:r>
            <w:r>
              <w:rPr>
                <w:sz w:val="24"/>
                <w:szCs w:val="24"/>
              </w:rPr>
              <w:t xml:space="preserve">авыков </w:t>
            </w:r>
            <w:r w:rsidRPr="00D64202">
              <w:rPr>
                <w:sz w:val="24"/>
                <w:szCs w:val="24"/>
              </w:rPr>
              <w:t>формулирования выводов на основе проведенного</w:t>
            </w:r>
            <w:r>
              <w:rPr>
                <w:sz w:val="24"/>
                <w:szCs w:val="24"/>
              </w:rPr>
              <w:t xml:space="preserve"> </w:t>
            </w:r>
            <w:r w:rsidRPr="00D64202">
              <w:rPr>
                <w:sz w:val="24"/>
                <w:szCs w:val="24"/>
              </w:rPr>
              <w:t xml:space="preserve">исследования </w:t>
            </w:r>
            <w:r>
              <w:rPr>
                <w:sz w:val="24"/>
                <w:szCs w:val="24"/>
              </w:rPr>
              <w:t xml:space="preserve">с применением методик и аналитических материалов </w:t>
            </w:r>
            <w:r w:rsidRPr="00D64202">
              <w:rPr>
                <w:sz w:val="24"/>
                <w:szCs w:val="24"/>
              </w:rPr>
              <w:t>для принятия управленческих</w:t>
            </w:r>
            <w:r w:rsidR="007462A7">
              <w:rPr>
                <w:sz w:val="24"/>
                <w:szCs w:val="24"/>
              </w:rPr>
              <w:t xml:space="preserve"> решений</w:t>
            </w:r>
          </w:p>
          <w:p w14:paraId="34C5D8C2" w14:textId="0457CC4F" w:rsidR="00677DC4" w:rsidRPr="00DA229B" w:rsidRDefault="00677DC4" w:rsidP="00677DC4">
            <w:pPr>
              <w:rPr>
                <w:rFonts w:eastAsia="Calibri"/>
                <w:b/>
                <w:sz w:val="24"/>
                <w:szCs w:val="24"/>
                <w:highlight w:val="green"/>
              </w:rPr>
            </w:pPr>
          </w:p>
        </w:tc>
        <w:tc>
          <w:tcPr>
            <w:tcW w:w="2372" w:type="dxa"/>
          </w:tcPr>
          <w:p w14:paraId="25196CDC" w14:textId="24F2D5DD" w:rsidR="00677DC4" w:rsidRPr="00DA229B" w:rsidRDefault="00DD51DE" w:rsidP="00677DC4">
            <w:pPr>
              <w:rPr>
                <w:color w:val="000000" w:themeColor="text1"/>
                <w:sz w:val="24"/>
                <w:szCs w:val="24"/>
                <w:highlight w:val="green"/>
              </w:rPr>
            </w:pPr>
            <w:r w:rsidRPr="002110A3">
              <w:rPr>
                <w:b/>
                <w:sz w:val="24"/>
                <w:szCs w:val="24"/>
              </w:rPr>
              <w:t xml:space="preserve">Вопрос </w:t>
            </w:r>
            <w:r>
              <w:rPr>
                <w:b/>
                <w:sz w:val="24"/>
                <w:szCs w:val="24"/>
              </w:rPr>
              <w:t>6</w:t>
            </w:r>
            <w:r w:rsidRPr="008F0400">
              <w:rPr>
                <w:b/>
                <w:sz w:val="24"/>
                <w:szCs w:val="24"/>
              </w:rPr>
              <w:t>.</w:t>
            </w:r>
            <w:r w:rsidR="007462A7">
              <w:rPr>
                <w:b/>
                <w:sz w:val="24"/>
                <w:szCs w:val="24"/>
              </w:rPr>
              <w:t xml:space="preserve"> </w:t>
            </w:r>
            <w:r w:rsidR="007462A7" w:rsidRPr="007462A7">
              <w:rPr>
                <w:sz w:val="24"/>
                <w:szCs w:val="24"/>
              </w:rPr>
              <w:t>Роль ключевых бизнес-процессов</w:t>
            </w:r>
            <w:r w:rsidR="007462A7">
              <w:rPr>
                <w:sz w:val="24"/>
                <w:szCs w:val="24"/>
              </w:rPr>
              <w:t xml:space="preserve"> </w:t>
            </w:r>
            <w:r w:rsidR="00706EB2">
              <w:rPr>
                <w:sz w:val="24"/>
                <w:szCs w:val="24"/>
              </w:rPr>
              <w:t xml:space="preserve">в </w:t>
            </w:r>
            <w:r w:rsidR="00706EB2" w:rsidRPr="00D64202">
              <w:rPr>
                <w:sz w:val="24"/>
                <w:szCs w:val="24"/>
              </w:rPr>
              <w:t>формулировани</w:t>
            </w:r>
            <w:r w:rsidR="00706EB2">
              <w:rPr>
                <w:sz w:val="24"/>
                <w:szCs w:val="24"/>
              </w:rPr>
              <w:t>и</w:t>
            </w:r>
            <w:r w:rsidR="00706EB2" w:rsidRPr="00D64202">
              <w:rPr>
                <w:sz w:val="24"/>
                <w:szCs w:val="24"/>
              </w:rPr>
              <w:t xml:space="preserve"> выводов</w:t>
            </w:r>
            <w:r w:rsidR="00706EB2">
              <w:rPr>
                <w:sz w:val="24"/>
                <w:szCs w:val="24"/>
              </w:rPr>
              <w:t xml:space="preserve"> о соответствии бизнес-процессов внутренним регламентам</w:t>
            </w:r>
          </w:p>
        </w:tc>
      </w:tr>
      <w:tr w:rsidR="00677DC4" w:rsidRPr="00DA229B" w14:paraId="582AB57D" w14:textId="77777777" w:rsidTr="00BE5C24">
        <w:trPr>
          <w:trHeight w:val="1122"/>
        </w:trPr>
        <w:tc>
          <w:tcPr>
            <w:tcW w:w="2508" w:type="dxa"/>
            <w:vMerge/>
          </w:tcPr>
          <w:p w14:paraId="08DE8888" w14:textId="77777777" w:rsidR="00677DC4" w:rsidRPr="00DA229B" w:rsidRDefault="00677DC4" w:rsidP="00677DC4">
            <w:pPr>
              <w:rPr>
                <w:rFonts w:eastAsia="Calibri"/>
                <w:sz w:val="24"/>
                <w:szCs w:val="24"/>
                <w:highlight w:val="green"/>
              </w:rPr>
            </w:pPr>
          </w:p>
        </w:tc>
        <w:tc>
          <w:tcPr>
            <w:tcW w:w="2305" w:type="dxa"/>
            <w:vMerge/>
          </w:tcPr>
          <w:p w14:paraId="5C286EA5" w14:textId="77777777" w:rsidR="00677DC4" w:rsidRPr="00DA229B" w:rsidRDefault="00677DC4" w:rsidP="00677DC4">
            <w:pPr>
              <w:rPr>
                <w:sz w:val="24"/>
                <w:szCs w:val="24"/>
                <w:highlight w:val="green"/>
              </w:rPr>
            </w:pPr>
          </w:p>
        </w:tc>
        <w:tc>
          <w:tcPr>
            <w:tcW w:w="2303" w:type="dxa"/>
          </w:tcPr>
          <w:p w14:paraId="16299459" w14:textId="67B6FB86" w:rsidR="00677DC4" w:rsidRPr="00DA229B" w:rsidRDefault="00BE5C24" w:rsidP="00677DC4">
            <w:pPr>
              <w:rPr>
                <w:rFonts w:eastAsia="Calibri"/>
                <w:b/>
                <w:sz w:val="24"/>
                <w:szCs w:val="24"/>
                <w:highlight w:val="green"/>
              </w:rPr>
            </w:pPr>
            <w:r w:rsidRPr="005A718F">
              <w:rPr>
                <w:rFonts w:eastAsia="Calibri"/>
                <w:b/>
                <w:sz w:val="24"/>
                <w:szCs w:val="24"/>
              </w:rPr>
              <w:t>Умение:</w:t>
            </w:r>
            <w:r>
              <w:rPr>
                <w:sz w:val="24"/>
                <w:szCs w:val="24"/>
              </w:rPr>
              <w:t xml:space="preserve"> Демонстрировать навыки </w:t>
            </w:r>
            <w:r w:rsidRPr="00D64202">
              <w:rPr>
                <w:sz w:val="24"/>
                <w:szCs w:val="24"/>
              </w:rPr>
              <w:t>формулирования выводов на основе проведенного</w:t>
            </w:r>
            <w:r>
              <w:rPr>
                <w:sz w:val="24"/>
                <w:szCs w:val="24"/>
              </w:rPr>
              <w:t xml:space="preserve"> </w:t>
            </w:r>
            <w:r w:rsidRPr="00D64202">
              <w:rPr>
                <w:sz w:val="24"/>
                <w:szCs w:val="24"/>
              </w:rPr>
              <w:t>исследования для принятия управленческих решений о реализации</w:t>
            </w:r>
            <w:r>
              <w:rPr>
                <w:sz w:val="24"/>
                <w:szCs w:val="24"/>
              </w:rPr>
              <w:t xml:space="preserve"> </w:t>
            </w:r>
            <w:r w:rsidRPr="00D64202">
              <w:rPr>
                <w:sz w:val="24"/>
                <w:szCs w:val="24"/>
              </w:rPr>
              <w:t xml:space="preserve">экономических проектов в виде </w:t>
            </w:r>
            <w:r w:rsidRPr="00D64202">
              <w:rPr>
                <w:sz w:val="24"/>
                <w:szCs w:val="24"/>
              </w:rPr>
              <w:lastRenderedPageBreak/>
              <w:t>методик и аналитических материалов</w:t>
            </w:r>
          </w:p>
        </w:tc>
        <w:tc>
          <w:tcPr>
            <w:tcW w:w="2372" w:type="dxa"/>
          </w:tcPr>
          <w:p w14:paraId="3C7A7E78" w14:textId="77777777" w:rsidR="00677DC4" w:rsidRDefault="009C1A83" w:rsidP="00677DC4">
            <w:pPr>
              <w:rPr>
                <w:b/>
                <w:sz w:val="24"/>
                <w:szCs w:val="24"/>
              </w:rPr>
            </w:pPr>
            <w:r>
              <w:rPr>
                <w:b/>
                <w:sz w:val="24"/>
                <w:szCs w:val="24"/>
              </w:rPr>
              <w:lastRenderedPageBreak/>
              <w:t>Тест</w:t>
            </w:r>
            <w:r w:rsidR="00706EB2" w:rsidRPr="002110A3">
              <w:rPr>
                <w:b/>
                <w:sz w:val="24"/>
                <w:szCs w:val="24"/>
              </w:rPr>
              <w:t xml:space="preserve"> </w:t>
            </w:r>
            <w:r>
              <w:rPr>
                <w:b/>
                <w:sz w:val="24"/>
                <w:szCs w:val="24"/>
              </w:rPr>
              <w:t>4</w:t>
            </w:r>
            <w:r w:rsidR="00706EB2" w:rsidRPr="008F0400">
              <w:rPr>
                <w:b/>
                <w:sz w:val="24"/>
                <w:szCs w:val="24"/>
              </w:rPr>
              <w:t>.</w:t>
            </w:r>
          </w:p>
          <w:p w14:paraId="3277B97C" w14:textId="77777777" w:rsidR="009C1A83" w:rsidRDefault="009C1A83" w:rsidP="009C1A83">
            <w:pPr>
              <w:jc w:val="both"/>
              <w:rPr>
                <w:color w:val="000000" w:themeColor="text1"/>
                <w:sz w:val="24"/>
                <w:szCs w:val="24"/>
              </w:rPr>
            </w:pPr>
            <w:r w:rsidRPr="009C1A83">
              <w:rPr>
                <w:color w:val="000000" w:themeColor="text1"/>
                <w:sz w:val="24"/>
                <w:szCs w:val="24"/>
              </w:rPr>
              <w:t>Левой границей бизнес-процесса «</w:t>
            </w:r>
            <w:r>
              <w:rPr>
                <w:color w:val="000000" w:themeColor="text1"/>
                <w:sz w:val="24"/>
                <w:szCs w:val="24"/>
              </w:rPr>
              <w:t>З</w:t>
            </w:r>
            <w:r w:rsidRPr="009C1A83">
              <w:rPr>
                <w:color w:val="000000" w:themeColor="text1"/>
                <w:sz w:val="24"/>
                <w:szCs w:val="24"/>
              </w:rPr>
              <w:t>акупка ТМЦ»</w:t>
            </w:r>
            <w:r>
              <w:rPr>
                <w:color w:val="000000" w:themeColor="text1"/>
                <w:sz w:val="24"/>
                <w:szCs w:val="24"/>
              </w:rPr>
              <w:t xml:space="preserve"> является:</w:t>
            </w:r>
          </w:p>
          <w:p w14:paraId="08195D1B" w14:textId="21A4E607" w:rsidR="009C1A83" w:rsidRPr="005451A5" w:rsidRDefault="009C1A83" w:rsidP="009C1A83">
            <w:pPr>
              <w:jc w:val="both"/>
              <w:rPr>
                <w:sz w:val="24"/>
                <w:szCs w:val="24"/>
              </w:rPr>
            </w:pPr>
            <w:r w:rsidRPr="005451A5">
              <w:rPr>
                <w:sz w:val="24"/>
                <w:szCs w:val="24"/>
              </w:rPr>
              <w:t>а)</w:t>
            </w:r>
            <w:r>
              <w:rPr>
                <w:sz w:val="24"/>
                <w:szCs w:val="24"/>
              </w:rPr>
              <w:t xml:space="preserve"> начальная (максимальная цена) контракта;</w:t>
            </w:r>
            <w:r w:rsidRPr="009A27EA">
              <w:rPr>
                <w:sz w:val="24"/>
                <w:szCs w:val="24"/>
              </w:rPr>
              <w:t xml:space="preserve"> </w:t>
            </w:r>
          </w:p>
          <w:p w14:paraId="501587D6" w14:textId="7E6CD1EF" w:rsidR="009C1A83" w:rsidRPr="005451A5" w:rsidRDefault="009C1A83" w:rsidP="009C1A83">
            <w:pPr>
              <w:jc w:val="both"/>
              <w:rPr>
                <w:sz w:val="24"/>
                <w:szCs w:val="24"/>
              </w:rPr>
            </w:pPr>
            <w:r w:rsidRPr="005451A5">
              <w:rPr>
                <w:sz w:val="24"/>
                <w:szCs w:val="24"/>
                <w:lang w:val="en-US"/>
              </w:rPr>
              <w:t>b</w:t>
            </w:r>
            <w:r w:rsidRPr="005451A5">
              <w:rPr>
                <w:sz w:val="24"/>
                <w:szCs w:val="24"/>
              </w:rPr>
              <w:t>)</w:t>
            </w:r>
            <w:r>
              <w:rPr>
                <w:sz w:val="24"/>
                <w:szCs w:val="24"/>
              </w:rPr>
              <w:t xml:space="preserve"> извещение о закупке</w:t>
            </w:r>
            <w:r w:rsidRPr="005451A5">
              <w:rPr>
                <w:sz w:val="24"/>
                <w:szCs w:val="24"/>
              </w:rPr>
              <w:t>;</w:t>
            </w:r>
          </w:p>
          <w:p w14:paraId="6508EAF7" w14:textId="708319CE" w:rsidR="009C1A83" w:rsidRPr="005451A5" w:rsidRDefault="009C1A83" w:rsidP="009C1A83">
            <w:pPr>
              <w:jc w:val="both"/>
              <w:rPr>
                <w:sz w:val="24"/>
                <w:szCs w:val="24"/>
              </w:rPr>
            </w:pPr>
            <w:r w:rsidRPr="005451A5">
              <w:rPr>
                <w:sz w:val="24"/>
                <w:szCs w:val="24"/>
              </w:rPr>
              <w:t xml:space="preserve">с) </w:t>
            </w:r>
            <w:r>
              <w:rPr>
                <w:sz w:val="24"/>
                <w:szCs w:val="24"/>
              </w:rPr>
              <w:t>перечень поставщиков;</w:t>
            </w:r>
          </w:p>
          <w:p w14:paraId="222AF7D9" w14:textId="3AF82364" w:rsidR="009C1A83" w:rsidRPr="005451A5" w:rsidRDefault="009C1A83" w:rsidP="009C1A83">
            <w:pPr>
              <w:rPr>
                <w:sz w:val="24"/>
                <w:szCs w:val="24"/>
              </w:rPr>
            </w:pPr>
            <w:r w:rsidRPr="005451A5">
              <w:rPr>
                <w:sz w:val="24"/>
                <w:szCs w:val="24"/>
                <w:lang w:val="en-US"/>
              </w:rPr>
              <w:t>d</w:t>
            </w:r>
            <w:r w:rsidRPr="005451A5">
              <w:rPr>
                <w:sz w:val="24"/>
                <w:szCs w:val="24"/>
              </w:rPr>
              <w:t xml:space="preserve">) </w:t>
            </w:r>
            <w:r>
              <w:rPr>
                <w:sz w:val="24"/>
                <w:szCs w:val="24"/>
              </w:rPr>
              <w:t>заявка</w:t>
            </w:r>
            <w:r w:rsidRPr="005451A5">
              <w:rPr>
                <w:sz w:val="24"/>
                <w:szCs w:val="24"/>
              </w:rPr>
              <w:t>.</w:t>
            </w:r>
          </w:p>
          <w:p w14:paraId="542CDD18" w14:textId="0040011F" w:rsidR="009C1A83" w:rsidRPr="00DA229B" w:rsidRDefault="009C1A83" w:rsidP="009C1A83">
            <w:pPr>
              <w:jc w:val="both"/>
              <w:rPr>
                <w:color w:val="000000" w:themeColor="text1"/>
                <w:sz w:val="24"/>
                <w:szCs w:val="24"/>
                <w:highlight w:val="green"/>
              </w:rPr>
            </w:pPr>
          </w:p>
        </w:tc>
      </w:tr>
    </w:tbl>
    <w:p w14:paraId="5135F3E4" w14:textId="77777777" w:rsidR="004C74C4" w:rsidRPr="00986AC0"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bookmarkEnd w:id="42"/>
    <w:bookmarkEnd w:id="43"/>
    <w:p w14:paraId="3338B3C2" w14:textId="77777777" w:rsidR="00DA229B" w:rsidRDefault="00DA229B" w:rsidP="00A24631">
      <w:pPr>
        <w:widowControl w:val="0"/>
        <w:spacing w:after="0" w:line="240" w:lineRule="auto"/>
        <w:jc w:val="center"/>
        <w:rPr>
          <w:rFonts w:ascii="Times New Roman" w:eastAsia="Times New Roman" w:hAnsi="Times New Roman" w:cs="Times New Roman"/>
          <w:b/>
          <w:sz w:val="28"/>
          <w:szCs w:val="28"/>
          <w:lang w:eastAsia="ru-RU"/>
        </w:rPr>
      </w:pPr>
    </w:p>
    <w:p w14:paraId="7D6DBD32" w14:textId="77777777" w:rsidR="00FA08B3" w:rsidRDefault="00FA08B3" w:rsidP="00A24631">
      <w:pPr>
        <w:widowControl w:val="0"/>
        <w:spacing w:after="0" w:line="240" w:lineRule="auto"/>
        <w:jc w:val="center"/>
        <w:rPr>
          <w:rFonts w:ascii="Times New Roman" w:eastAsia="Times New Roman" w:hAnsi="Times New Roman" w:cs="Times New Roman"/>
          <w:b/>
          <w:sz w:val="28"/>
          <w:szCs w:val="28"/>
          <w:lang w:eastAsia="ru-RU"/>
        </w:rPr>
      </w:pPr>
    </w:p>
    <w:p w14:paraId="328B7561" w14:textId="26ED6CA5" w:rsidR="00DA229B" w:rsidRPr="009E0383" w:rsidRDefault="00DA229B" w:rsidP="00A24631">
      <w:pPr>
        <w:widowControl w:val="0"/>
        <w:spacing w:after="0" w:line="240" w:lineRule="auto"/>
        <w:jc w:val="center"/>
        <w:rPr>
          <w:rFonts w:ascii="Times New Roman" w:eastAsia="Times New Roman" w:hAnsi="Times New Roman" w:cs="Times New Roman"/>
          <w:b/>
          <w:sz w:val="28"/>
          <w:szCs w:val="28"/>
          <w:lang w:eastAsia="ru-RU"/>
        </w:rPr>
      </w:pPr>
      <w:r w:rsidRPr="009E0383">
        <w:rPr>
          <w:rFonts w:ascii="Times New Roman" w:eastAsia="Times New Roman" w:hAnsi="Times New Roman" w:cs="Times New Roman"/>
          <w:b/>
          <w:sz w:val="28"/>
          <w:szCs w:val="28"/>
          <w:lang w:eastAsia="ru-RU"/>
        </w:rPr>
        <w:t>Примерный перечень контрольных вопросов к экзамену:</w:t>
      </w:r>
    </w:p>
    <w:p w14:paraId="08C19306" w14:textId="67B1461D" w:rsidR="003907FB" w:rsidRDefault="00DD3953" w:rsidP="003907FB">
      <w:pPr>
        <w:pStyle w:val="af0"/>
        <w:widowControl w:val="0"/>
        <w:numPr>
          <w:ilvl w:val="0"/>
          <w:numId w:val="35"/>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Бизнес-процесс и получение добавленной стоимости.</w:t>
      </w:r>
    </w:p>
    <w:p w14:paraId="16DBA612" w14:textId="60039B23" w:rsidR="00DD3953" w:rsidRDefault="008A5AE8" w:rsidP="003907FB">
      <w:pPr>
        <w:pStyle w:val="af0"/>
        <w:widowControl w:val="0"/>
        <w:numPr>
          <w:ilvl w:val="0"/>
          <w:numId w:val="35"/>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Понятие «бизнес-процесс» и разработка дизайна бизнес-процесса.</w:t>
      </w:r>
    </w:p>
    <w:p w14:paraId="056373FF" w14:textId="309DED4F" w:rsidR="008A5AE8" w:rsidRPr="008A5A30" w:rsidRDefault="008A5A30" w:rsidP="008A5A30">
      <w:pPr>
        <w:pStyle w:val="af0"/>
        <w:widowControl w:val="0"/>
        <w:numPr>
          <w:ilvl w:val="0"/>
          <w:numId w:val="35"/>
        </w:numPr>
        <w:spacing w:after="0" w:line="240" w:lineRule="auto"/>
        <w:ind w:left="142" w:firstLine="284"/>
        <w:jc w:val="both"/>
        <w:rPr>
          <w:rFonts w:ascii="Times New Roman" w:eastAsia="Times New Roman" w:hAnsi="Times New Roman"/>
          <w:sz w:val="28"/>
          <w:szCs w:val="28"/>
          <w:lang w:eastAsia="ru-RU"/>
        </w:rPr>
      </w:pPr>
      <w:r w:rsidRPr="008A5A30">
        <w:rPr>
          <w:rFonts w:ascii="Times New Roman" w:hAnsi="Times New Roman"/>
          <w:sz w:val="28"/>
          <w:szCs w:val="28"/>
        </w:rPr>
        <w:t>Сущность ГОСТ Р ИСО 9004-2019 «Национальный стандарт Российской Федерации. Менеджмент качества. Качество организации. Руководство по достижению устойчивого успеха организации».</w:t>
      </w:r>
    </w:p>
    <w:p w14:paraId="35A5B2FC" w14:textId="4763ED89" w:rsidR="008A5A30" w:rsidRPr="00E13BE6" w:rsidRDefault="00E13BE6" w:rsidP="008A5A30">
      <w:pPr>
        <w:pStyle w:val="af0"/>
        <w:widowControl w:val="0"/>
        <w:numPr>
          <w:ilvl w:val="0"/>
          <w:numId w:val="35"/>
        </w:numPr>
        <w:spacing w:after="0" w:line="240" w:lineRule="auto"/>
        <w:ind w:left="142" w:firstLine="284"/>
        <w:jc w:val="both"/>
        <w:rPr>
          <w:rFonts w:ascii="Times New Roman" w:eastAsia="Times New Roman" w:hAnsi="Times New Roman"/>
          <w:sz w:val="28"/>
          <w:szCs w:val="28"/>
          <w:lang w:eastAsia="ru-RU"/>
        </w:rPr>
      </w:pPr>
      <w:r>
        <w:rPr>
          <w:rFonts w:ascii="Times New Roman" w:hAnsi="Times New Roman"/>
          <w:sz w:val="28"/>
          <w:szCs w:val="28"/>
        </w:rPr>
        <w:t>П</w:t>
      </w:r>
      <w:r w:rsidRPr="00E13BE6">
        <w:rPr>
          <w:rFonts w:ascii="Times New Roman" w:hAnsi="Times New Roman"/>
          <w:sz w:val="28"/>
          <w:szCs w:val="28"/>
        </w:rPr>
        <w:t>реимущества процессного подхода над функциональным подходом при совершенствовании бизнес-процессов.</w:t>
      </w:r>
    </w:p>
    <w:p w14:paraId="70296E16" w14:textId="6EA6E517" w:rsidR="00553736" w:rsidRPr="00553736" w:rsidRDefault="00553736" w:rsidP="00553736">
      <w:pPr>
        <w:tabs>
          <w:tab w:val="left" w:pos="271"/>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5.</w:t>
      </w:r>
      <w:r w:rsidRPr="00553736">
        <w:rPr>
          <w:rFonts w:ascii="Times New Roman" w:eastAsia="Times New Roman" w:hAnsi="Times New Roman"/>
          <w:sz w:val="28"/>
          <w:szCs w:val="28"/>
          <w:lang w:eastAsia="ru-RU"/>
        </w:rPr>
        <w:t>Принципы реинжиниринга бизнес-процессов</w:t>
      </w:r>
      <w:r>
        <w:rPr>
          <w:rFonts w:ascii="Times New Roman" w:eastAsia="Times New Roman" w:hAnsi="Times New Roman"/>
          <w:sz w:val="28"/>
          <w:szCs w:val="28"/>
          <w:lang w:eastAsia="ru-RU"/>
        </w:rPr>
        <w:t>.</w:t>
      </w:r>
    </w:p>
    <w:p w14:paraId="143D2DEE" w14:textId="77777777" w:rsidR="00553736" w:rsidRDefault="00553736" w:rsidP="00553736">
      <w:pPr>
        <w:tabs>
          <w:tab w:val="left" w:pos="271"/>
        </w:tabs>
        <w:spacing w:after="0" w:line="240" w:lineRule="auto"/>
        <w:rPr>
          <w:rFonts w:ascii="Times New Roman" w:hAnsi="Times New Roman"/>
          <w:iCs/>
          <w:sz w:val="28"/>
          <w:szCs w:val="28"/>
          <w:shd w:val="clear" w:color="auto" w:fill="FFFFFF"/>
        </w:rPr>
      </w:pPr>
      <w:r>
        <w:rPr>
          <w:rFonts w:ascii="Times New Roman" w:eastAsia="Times New Roman" w:hAnsi="Times New Roman"/>
          <w:sz w:val="28"/>
          <w:szCs w:val="28"/>
          <w:lang w:eastAsia="ru-RU"/>
        </w:rPr>
        <w:t xml:space="preserve">      6</w:t>
      </w:r>
      <w:r w:rsidRPr="00553736">
        <w:rPr>
          <w:rFonts w:ascii="Times New Roman" w:eastAsia="Times New Roman" w:hAnsi="Times New Roman"/>
          <w:sz w:val="28"/>
          <w:szCs w:val="28"/>
          <w:lang w:eastAsia="ru-RU"/>
        </w:rPr>
        <w:t>.</w:t>
      </w:r>
      <w:r w:rsidRPr="00553736">
        <w:rPr>
          <w:rFonts w:ascii="Times New Roman" w:hAnsi="Times New Roman"/>
          <w:iCs/>
          <w:sz w:val="28"/>
          <w:szCs w:val="28"/>
          <w:shd w:val="clear" w:color="auto" w:fill="FFFFFF"/>
        </w:rPr>
        <w:t xml:space="preserve"> Сущность горизонтального сжатия бизнес-процессов.</w:t>
      </w:r>
      <w:r>
        <w:rPr>
          <w:rFonts w:ascii="Times New Roman" w:hAnsi="Times New Roman"/>
          <w:iCs/>
          <w:sz w:val="28"/>
          <w:szCs w:val="28"/>
          <w:shd w:val="clear" w:color="auto" w:fill="FFFFFF"/>
        </w:rPr>
        <w:t xml:space="preserve"> </w:t>
      </w:r>
    </w:p>
    <w:p w14:paraId="5F9C8CE4" w14:textId="15FEFC9F" w:rsidR="00E13BE6" w:rsidRDefault="00553736" w:rsidP="00F44BEA">
      <w:pPr>
        <w:tabs>
          <w:tab w:val="left" w:pos="271"/>
        </w:tabs>
        <w:spacing w:after="0" w:line="240" w:lineRule="auto"/>
        <w:ind w:firstLine="425"/>
        <w:rPr>
          <w:rFonts w:ascii="Times New Roman" w:hAnsi="Times New Roman"/>
          <w:iCs/>
          <w:sz w:val="28"/>
          <w:szCs w:val="28"/>
          <w:shd w:val="clear" w:color="auto" w:fill="FFFFFF"/>
        </w:rPr>
      </w:pPr>
      <w:r>
        <w:rPr>
          <w:rFonts w:ascii="Times New Roman" w:hAnsi="Times New Roman"/>
          <w:iCs/>
          <w:sz w:val="28"/>
          <w:szCs w:val="28"/>
          <w:shd w:val="clear" w:color="auto" w:fill="FFFFFF"/>
        </w:rPr>
        <w:t>7.</w:t>
      </w:r>
      <w:r w:rsidRPr="00553736">
        <w:rPr>
          <w:rFonts w:ascii="Times New Roman" w:hAnsi="Times New Roman"/>
          <w:iCs/>
          <w:sz w:val="28"/>
          <w:szCs w:val="28"/>
          <w:shd w:val="clear" w:color="auto" w:fill="FFFFFF"/>
        </w:rPr>
        <w:t xml:space="preserve"> Сущность вертикального сжатия бизнес-процессов</w:t>
      </w:r>
      <w:r>
        <w:rPr>
          <w:rFonts w:ascii="Times New Roman" w:hAnsi="Times New Roman"/>
          <w:iCs/>
          <w:sz w:val="28"/>
          <w:szCs w:val="28"/>
          <w:shd w:val="clear" w:color="auto" w:fill="FFFFFF"/>
        </w:rPr>
        <w:t>.</w:t>
      </w:r>
    </w:p>
    <w:p w14:paraId="04B81484" w14:textId="6C659FAD" w:rsidR="00F44BEA" w:rsidRPr="00F44BEA" w:rsidRDefault="00F44BEA" w:rsidP="00F44BEA">
      <w:pPr>
        <w:tabs>
          <w:tab w:val="left" w:pos="271"/>
        </w:tabs>
        <w:spacing w:after="0" w:line="240" w:lineRule="auto"/>
        <w:ind w:firstLine="425"/>
        <w:rPr>
          <w:rFonts w:ascii="Times New Roman" w:eastAsia="Times New Roman" w:hAnsi="Times New Roman" w:cs="Times New Roman"/>
          <w:sz w:val="28"/>
          <w:szCs w:val="28"/>
          <w:lang w:eastAsia="ru-RU"/>
        </w:rPr>
      </w:pPr>
      <w:r w:rsidRPr="00F44BEA">
        <w:rPr>
          <w:rFonts w:ascii="Times New Roman" w:hAnsi="Times New Roman" w:cs="Times New Roman"/>
          <w:iCs/>
          <w:sz w:val="28"/>
          <w:szCs w:val="28"/>
          <w:shd w:val="clear" w:color="auto" w:fill="FFFFFF"/>
        </w:rPr>
        <w:t>8.</w:t>
      </w:r>
      <w:r w:rsidRPr="00F44BEA">
        <w:rPr>
          <w:rFonts w:ascii="Times New Roman" w:eastAsia="Times New Roman" w:hAnsi="Times New Roman" w:cs="Times New Roman"/>
          <w:sz w:val="28"/>
          <w:szCs w:val="28"/>
          <w:lang w:eastAsia="ru-RU"/>
        </w:rPr>
        <w:t xml:space="preserve"> Основные направления регулирования бизнес-процессов.</w:t>
      </w:r>
    </w:p>
    <w:p w14:paraId="42FC6340" w14:textId="5E7F305D" w:rsidR="00F44BEA" w:rsidRDefault="00F44BEA" w:rsidP="00F44BEA">
      <w:pPr>
        <w:spacing w:after="0" w:line="240" w:lineRule="auto"/>
        <w:ind w:firstLine="426"/>
        <w:jc w:val="both"/>
        <w:rPr>
          <w:sz w:val="28"/>
          <w:szCs w:val="28"/>
        </w:rPr>
      </w:pPr>
      <w:r w:rsidRPr="00F44BEA">
        <w:rPr>
          <w:rFonts w:ascii="Times New Roman" w:hAnsi="Times New Roman" w:cs="Times New Roman"/>
          <w:iCs/>
          <w:sz w:val="28"/>
          <w:szCs w:val="28"/>
          <w:shd w:val="clear" w:color="auto" w:fill="FFFFFF"/>
        </w:rPr>
        <w:t>9.</w:t>
      </w:r>
      <w:r w:rsidRPr="00F44BEA">
        <w:rPr>
          <w:rFonts w:ascii="Times New Roman" w:hAnsi="Times New Roman" w:cs="Times New Roman"/>
          <w:sz w:val="28"/>
          <w:szCs w:val="28"/>
        </w:rPr>
        <w:t xml:space="preserve"> Роль SWOT-анализа в выявлении сильных и слабых сторон методики оценки эффективности экономических проектов в условиях неопределенности</w:t>
      </w:r>
      <w:r>
        <w:rPr>
          <w:rFonts w:ascii="Times New Roman" w:hAnsi="Times New Roman" w:cs="Times New Roman"/>
          <w:sz w:val="28"/>
          <w:szCs w:val="28"/>
        </w:rPr>
        <w:t>.</w:t>
      </w:r>
    </w:p>
    <w:p w14:paraId="34C596C0" w14:textId="0D048060" w:rsidR="00F44BEA" w:rsidRPr="00F44BEA" w:rsidRDefault="00F44BEA" w:rsidP="00F44BEA">
      <w:pPr>
        <w:tabs>
          <w:tab w:val="left" w:pos="271"/>
        </w:tabs>
        <w:spacing w:after="0" w:line="240" w:lineRule="auto"/>
        <w:ind w:firstLine="426"/>
        <w:rPr>
          <w:rFonts w:ascii="Times New Roman" w:eastAsia="Times New Roman" w:hAnsi="Times New Roman"/>
          <w:sz w:val="28"/>
          <w:szCs w:val="28"/>
          <w:lang w:eastAsia="ru-RU"/>
        </w:rPr>
      </w:pPr>
      <w:r w:rsidRPr="00F44BEA">
        <w:rPr>
          <w:rFonts w:ascii="Times New Roman" w:hAnsi="Times New Roman" w:cs="Times New Roman"/>
          <w:sz w:val="28"/>
          <w:szCs w:val="28"/>
        </w:rPr>
        <w:t>10.</w:t>
      </w:r>
      <w:r w:rsidRPr="00F44BEA">
        <w:rPr>
          <w:rFonts w:ascii="Times New Roman" w:eastAsia="Times New Roman" w:hAnsi="Times New Roman"/>
          <w:sz w:val="28"/>
          <w:szCs w:val="28"/>
          <w:lang w:eastAsia="ru-RU"/>
        </w:rPr>
        <w:t xml:space="preserve"> Основное назначение рабочих документов по бизнес-процессам</w:t>
      </w:r>
      <w:r w:rsidR="001626A4">
        <w:rPr>
          <w:rFonts w:ascii="Times New Roman" w:eastAsia="Times New Roman" w:hAnsi="Times New Roman"/>
          <w:sz w:val="28"/>
          <w:szCs w:val="28"/>
          <w:lang w:eastAsia="ru-RU"/>
        </w:rPr>
        <w:t>.</w:t>
      </w:r>
    </w:p>
    <w:p w14:paraId="1B3507CA" w14:textId="00BD9275" w:rsidR="00F44BEA" w:rsidRPr="00F44BEA" w:rsidRDefault="00F44BEA" w:rsidP="00F44BEA">
      <w:pPr>
        <w:tabs>
          <w:tab w:val="left" w:pos="271"/>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11</w:t>
      </w:r>
      <w:r w:rsidRPr="00F44BEA">
        <w:rPr>
          <w:rFonts w:ascii="Times New Roman" w:eastAsia="Times New Roman" w:hAnsi="Times New Roman"/>
          <w:sz w:val="28"/>
          <w:szCs w:val="28"/>
          <w:lang w:eastAsia="ru-RU"/>
        </w:rPr>
        <w:t>. Двухуровневая система отчета внутреннего аудита</w:t>
      </w:r>
      <w:r w:rsidR="001626A4">
        <w:rPr>
          <w:rFonts w:ascii="Times New Roman" w:eastAsia="Times New Roman" w:hAnsi="Times New Roman"/>
          <w:sz w:val="28"/>
          <w:szCs w:val="28"/>
          <w:lang w:eastAsia="ru-RU"/>
        </w:rPr>
        <w:t>.</w:t>
      </w:r>
    </w:p>
    <w:p w14:paraId="5C788129" w14:textId="03A85319" w:rsidR="00F44BEA" w:rsidRPr="00F44BEA" w:rsidRDefault="00F44BEA" w:rsidP="00F44BEA">
      <w:pPr>
        <w:tabs>
          <w:tab w:val="left" w:pos="271"/>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12</w:t>
      </w:r>
      <w:r w:rsidRPr="00F44BEA">
        <w:rPr>
          <w:rFonts w:ascii="Times New Roman" w:eastAsia="Times New Roman" w:hAnsi="Times New Roman"/>
          <w:sz w:val="28"/>
          <w:szCs w:val="28"/>
          <w:lang w:eastAsia="ru-RU"/>
        </w:rPr>
        <w:t>. Норма управляемости</w:t>
      </w:r>
      <w:r w:rsidR="001626A4">
        <w:rPr>
          <w:rFonts w:ascii="Times New Roman" w:eastAsia="Times New Roman" w:hAnsi="Times New Roman"/>
          <w:sz w:val="28"/>
          <w:szCs w:val="28"/>
          <w:lang w:eastAsia="ru-RU"/>
        </w:rPr>
        <w:t>.</w:t>
      </w:r>
    </w:p>
    <w:p w14:paraId="15FFE541" w14:textId="6B888939" w:rsidR="00F44BEA" w:rsidRPr="00F44BEA" w:rsidRDefault="00F44BEA" w:rsidP="00F44BEA">
      <w:pPr>
        <w:tabs>
          <w:tab w:val="left" w:pos="271"/>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13</w:t>
      </w:r>
      <w:r w:rsidRPr="00F44BEA">
        <w:rPr>
          <w:rFonts w:ascii="Times New Roman" w:eastAsia="Times New Roman" w:hAnsi="Times New Roman"/>
          <w:sz w:val="28"/>
          <w:szCs w:val="28"/>
          <w:lang w:eastAsia="ru-RU"/>
        </w:rPr>
        <w:t>. Критерии оценки бизнес-процессов по направлениям деятельности</w:t>
      </w:r>
      <w:r w:rsidR="001626A4">
        <w:rPr>
          <w:rFonts w:ascii="Times New Roman" w:eastAsia="Times New Roman" w:hAnsi="Times New Roman"/>
          <w:sz w:val="28"/>
          <w:szCs w:val="28"/>
          <w:lang w:eastAsia="ru-RU"/>
        </w:rPr>
        <w:t>.</w:t>
      </w:r>
    </w:p>
    <w:p w14:paraId="506F4AA2" w14:textId="70D9761E" w:rsidR="00F44BEA" w:rsidRDefault="00051190" w:rsidP="00F44BEA">
      <w:pPr>
        <w:spacing w:after="0" w:line="240" w:lineRule="auto"/>
        <w:ind w:firstLine="426"/>
        <w:jc w:val="both"/>
        <w:rPr>
          <w:rFonts w:ascii="Times New Roman" w:hAnsi="Times New Roman" w:cs="Times New Roman"/>
          <w:sz w:val="28"/>
          <w:szCs w:val="28"/>
        </w:rPr>
      </w:pPr>
      <w:r w:rsidRPr="00051190">
        <w:rPr>
          <w:rFonts w:ascii="Times New Roman" w:hAnsi="Times New Roman" w:cs="Times New Roman"/>
          <w:sz w:val="28"/>
          <w:szCs w:val="28"/>
        </w:rPr>
        <w:t>14.Роль A</w:t>
      </w:r>
      <w:r w:rsidR="00C634C0">
        <w:rPr>
          <w:rFonts w:ascii="Times New Roman" w:hAnsi="Times New Roman" w:cs="Times New Roman"/>
          <w:sz w:val="28"/>
          <w:szCs w:val="28"/>
        </w:rPr>
        <w:t xml:space="preserve">BC анализа в совершенствовании </w:t>
      </w:r>
      <w:r w:rsidRPr="00051190">
        <w:rPr>
          <w:rFonts w:ascii="Times New Roman" w:hAnsi="Times New Roman" w:cs="Times New Roman"/>
          <w:sz w:val="28"/>
          <w:szCs w:val="28"/>
        </w:rPr>
        <w:t>бизнес-процессов.</w:t>
      </w:r>
    </w:p>
    <w:p w14:paraId="09F35803" w14:textId="3A306590" w:rsidR="00BB4A96" w:rsidRDefault="00BB4A96" w:rsidP="00F44BEA">
      <w:pPr>
        <w:spacing w:after="0" w:line="240" w:lineRule="auto"/>
        <w:ind w:firstLine="426"/>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15.</w:t>
      </w:r>
      <w:r w:rsidRPr="00BB4A9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Ключевые бизнес-процессы и их роль в эффективности деятельности.</w:t>
      </w:r>
    </w:p>
    <w:p w14:paraId="6DB52358" w14:textId="5E63825F" w:rsidR="00BB4A96" w:rsidRDefault="00BB4A96" w:rsidP="00F44BEA">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16. Ценность бизнес-процессов для менеджеров, для высшего руководства.</w:t>
      </w:r>
    </w:p>
    <w:p w14:paraId="0E38B5F7" w14:textId="77777777" w:rsidR="00BB4A96" w:rsidRDefault="00BB4A96" w:rsidP="00BB4A96">
      <w:pPr>
        <w:widowControl w:val="0"/>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17.</w:t>
      </w:r>
      <w:r w:rsidRPr="00BB4A9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Способы описания бизнес-процессов.</w:t>
      </w:r>
    </w:p>
    <w:p w14:paraId="308D3F39" w14:textId="77777777" w:rsidR="00BB4A96" w:rsidRDefault="00BB4A96" w:rsidP="00BB4A96">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18.Ттабличная форма описания бизнес-процессов.</w:t>
      </w:r>
    </w:p>
    <w:p w14:paraId="219F10B5" w14:textId="633B9723" w:rsidR="00BB4A96" w:rsidRPr="00BB4A96" w:rsidRDefault="00BB4A96" w:rsidP="00BB4A96">
      <w:pPr>
        <w:pStyle w:val="4"/>
        <w:shd w:val="clear" w:color="auto" w:fill="FFFFFF"/>
        <w:rPr>
          <w:rFonts w:ascii="Times New Roman" w:hAnsi="Times New Roman" w:cs="Times New Roman"/>
          <w:i w:val="0"/>
          <w:color w:val="auto"/>
          <w:sz w:val="28"/>
          <w:szCs w:val="28"/>
        </w:rPr>
      </w:pPr>
      <w:r>
        <w:rPr>
          <w:rFonts w:ascii="Times New Roman" w:hAnsi="Times New Roman" w:cs="Times New Roman"/>
          <w:i w:val="0"/>
          <w:color w:val="auto"/>
          <w:sz w:val="28"/>
          <w:szCs w:val="28"/>
        </w:rPr>
        <w:t xml:space="preserve">      </w:t>
      </w:r>
      <w:r w:rsidRPr="00BB4A96">
        <w:rPr>
          <w:rFonts w:ascii="Times New Roman" w:hAnsi="Times New Roman" w:cs="Times New Roman"/>
          <w:i w:val="0"/>
          <w:color w:val="auto"/>
          <w:sz w:val="28"/>
          <w:szCs w:val="28"/>
        </w:rPr>
        <w:t>19.</w:t>
      </w:r>
      <w:r w:rsidRPr="00BB4A96">
        <w:rPr>
          <w:rFonts w:ascii="Times New Roman" w:eastAsia="Times New Roman" w:hAnsi="Times New Roman" w:cs="Times New Roman"/>
          <w:i w:val="0"/>
          <w:color w:val="auto"/>
          <w:sz w:val="28"/>
          <w:szCs w:val="28"/>
          <w:lang w:eastAsia="ru-RU"/>
        </w:rPr>
        <w:t xml:space="preserve"> </w:t>
      </w:r>
      <w:r w:rsidRPr="00BB4A96">
        <w:rPr>
          <w:rFonts w:ascii="Times New Roman" w:hAnsi="Times New Roman" w:cs="Times New Roman"/>
          <w:i w:val="0"/>
          <w:color w:val="auto"/>
          <w:sz w:val="28"/>
          <w:szCs w:val="28"/>
        </w:rPr>
        <w:t>Управление совершенствованием бизнес-процесса.</w:t>
      </w:r>
    </w:p>
    <w:p w14:paraId="2A8D5599" w14:textId="03C06B14" w:rsidR="00BB4A96" w:rsidRDefault="00BB4A96" w:rsidP="00BB4A96">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20</w:t>
      </w:r>
      <w:r w:rsidRPr="00BB4A96">
        <w:rPr>
          <w:rFonts w:ascii="Times New Roman" w:hAnsi="Times New Roman" w:cs="Times New Roman"/>
          <w:sz w:val="28"/>
          <w:szCs w:val="28"/>
        </w:rPr>
        <w:t>.Оценка влияния функциональной структуры управления на эффективность деятельности</w:t>
      </w:r>
      <w:r>
        <w:rPr>
          <w:rFonts w:ascii="Times New Roman" w:hAnsi="Times New Roman" w:cs="Times New Roman"/>
          <w:sz w:val="28"/>
          <w:szCs w:val="28"/>
        </w:rPr>
        <w:t>.</w:t>
      </w:r>
    </w:p>
    <w:p w14:paraId="07D89F4F" w14:textId="45AB2FF7" w:rsidR="00BB4A96" w:rsidRDefault="00BB4A96" w:rsidP="00BB4A96">
      <w:pPr>
        <w:spacing w:after="0" w:line="240" w:lineRule="auto"/>
        <w:ind w:firstLine="426"/>
        <w:jc w:val="both"/>
        <w:rPr>
          <w:rFonts w:ascii="Times New Roman" w:hAnsi="Times New Roman" w:cs="Times New Roman"/>
          <w:color w:val="000000"/>
          <w:sz w:val="28"/>
          <w:szCs w:val="28"/>
          <w:shd w:val="clear" w:color="auto" w:fill="FFFFFF"/>
        </w:rPr>
      </w:pPr>
      <w:r w:rsidRPr="00BB4A96">
        <w:rPr>
          <w:rFonts w:ascii="Times New Roman" w:hAnsi="Times New Roman" w:cs="Times New Roman"/>
          <w:sz w:val="28"/>
          <w:szCs w:val="28"/>
        </w:rPr>
        <w:t>21.</w:t>
      </w:r>
      <w:r w:rsidRPr="00BB4A96">
        <w:rPr>
          <w:rFonts w:ascii="Times New Roman" w:hAnsi="Times New Roman" w:cs="Times New Roman"/>
          <w:color w:val="000000"/>
          <w:sz w:val="28"/>
          <w:szCs w:val="28"/>
          <w:shd w:val="clear" w:color="auto" w:fill="FFFFFF"/>
        </w:rPr>
        <w:t xml:space="preserve"> Проектирования внутренних локальных документов, регулирующих бизнес-процессов</w:t>
      </w:r>
      <w:r>
        <w:rPr>
          <w:rFonts w:ascii="Times New Roman" w:hAnsi="Times New Roman" w:cs="Times New Roman"/>
          <w:color w:val="000000"/>
          <w:sz w:val="28"/>
          <w:szCs w:val="28"/>
          <w:shd w:val="clear" w:color="auto" w:fill="FFFFFF"/>
        </w:rPr>
        <w:t>.</w:t>
      </w:r>
    </w:p>
    <w:p w14:paraId="7B9ABB35" w14:textId="3BFA6721" w:rsidR="00BB4A96" w:rsidRDefault="00BB4A96" w:rsidP="00BB4A96">
      <w:pPr>
        <w:spacing w:after="0" w:line="240" w:lineRule="auto"/>
        <w:ind w:firstLine="426"/>
        <w:jc w:val="both"/>
        <w:rPr>
          <w:rFonts w:ascii="Times New Roman" w:eastAsia="Times New Roman" w:hAnsi="Times New Roman" w:cs="Times New Roman"/>
          <w:sz w:val="28"/>
          <w:szCs w:val="28"/>
          <w:lang w:eastAsia="ru-RU"/>
        </w:rPr>
      </w:pPr>
      <w:r>
        <w:rPr>
          <w:rFonts w:ascii="Times New Roman" w:hAnsi="Times New Roman" w:cs="Times New Roman"/>
          <w:sz w:val="28"/>
          <w:szCs w:val="28"/>
        </w:rPr>
        <w:t>22.С</w:t>
      </w:r>
      <w:r w:rsidRPr="00E95611">
        <w:rPr>
          <w:rFonts w:ascii="Times New Roman" w:hAnsi="Times New Roman" w:cs="Times New Roman"/>
          <w:iCs/>
          <w:sz w:val="28"/>
          <w:szCs w:val="28"/>
          <w:shd w:val="clear" w:color="auto" w:fill="FFFFFF"/>
        </w:rPr>
        <w:t xml:space="preserve">инергия </w:t>
      </w:r>
      <w:r w:rsidRPr="00E95611">
        <w:rPr>
          <w:rFonts w:ascii="Times New Roman" w:eastAsia="Times New Roman" w:hAnsi="Times New Roman" w:cs="Times New Roman"/>
          <w:sz w:val="28"/>
          <w:szCs w:val="28"/>
          <w:lang w:eastAsia="ru-RU"/>
        </w:rPr>
        <w:t>реинжиниринга бизнес-процессов.</w:t>
      </w:r>
      <w:r>
        <w:rPr>
          <w:rFonts w:ascii="Times New Roman" w:eastAsia="Times New Roman" w:hAnsi="Times New Roman" w:cs="Times New Roman"/>
          <w:sz w:val="28"/>
          <w:szCs w:val="28"/>
          <w:lang w:eastAsia="ru-RU"/>
        </w:rPr>
        <w:t xml:space="preserve"> </w:t>
      </w:r>
    </w:p>
    <w:p w14:paraId="535BF36A" w14:textId="6A23E9F6" w:rsidR="00BB4A96" w:rsidRDefault="00BB4A96" w:rsidP="00BB4A96">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23.Способы </w:t>
      </w:r>
      <w:r w:rsidRPr="00E95611">
        <w:rPr>
          <w:rFonts w:ascii="Times New Roman" w:eastAsia="Times New Roman" w:hAnsi="Times New Roman" w:cs="Times New Roman"/>
          <w:sz w:val="28"/>
          <w:szCs w:val="28"/>
          <w:lang w:eastAsia="ru-RU"/>
        </w:rPr>
        <w:t>реинжиниринга бизнес-процессов</w:t>
      </w:r>
      <w:r>
        <w:rPr>
          <w:rFonts w:ascii="Times New Roman" w:eastAsia="Times New Roman" w:hAnsi="Times New Roman" w:cs="Times New Roman"/>
          <w:sz w:val="28"/>
          <w:szCs w:val="28"/>
          <w:lang w:eastAsia="ru-RU"/>
        </w:rPr>
        <w:t>.</w:t>
      </w:r>
    </w:p>
    <w:p w14:paraId="77D094E4" w14:textId="39D95910" w:rsidR="00BB4A96" w:rsidRDefault="00BB4A96" w:rsidP="00BB4A96">
      <w:pPr>
        <w:tabs>
          <w:tab w:val="left" w:pos="271"/>
        </w:tabs>
        <w:spacing w:after="0" w:line="240" w:lineRule="auto"/>
        <w:rPr>
          <w:rFonts w:ascii="Times New Roman" w:eastAsia="Times New Roman" w:hAnsi="Times New Roman"/>
          <w:sz w:val="28"/>
          <w:szCs w:val="28"/>
          <w:lang w:eastAsia="ru-RU"/>
        </w:rPr>
      </w:pPr>
      <w:r>
        <w:rPr>
          <w:rFonts w:ascii="Times New Roman" w:hAnsi="Times New Roman" w:cs="Times New Roman"/>
          <w:sz w:val="28"/>
          <w:szCs w:val="28"/>
        </w:rPr>
        <w:t xml:space="preserve">      24.</w:t>
      </w:r>
      <w:r w:rsidRPr="00BB4A9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Цифровизация бизнес-процессов как элемент реинжиниринга </w:t>
      </w:r>
      <w:r w:rsidRPr="001129AD">
        <w:rPr>
          <w:rFonts w:ascii="Times New Roman" w:eastAsia="Times New Roman" w:hAnsi="Times New Roman"/>
          <w:sz w:val="28"/>
          <w:szCs w:val="28"/>
          <w:lang w:eastAsia="ru-RU"/>
        </w:rPr>
        <w:t>бизнес-процессов</w:t>
      </w:r>
      <w:r>
        <w:rPr>
          <w:rFonts w:ascii="Times New Roman" w:eastAsia="Times New Roman" w:hAnsi="Times New Roman"/>
          <w:sz w:val="28"/>
          <w:szCs w:val="28"/>
          <w:lang w:eastAsia="ru-RU"/>
        </w:rPr>
        <w:t>.</w:t>
      </w:r>
    </w:p>
    <w:p w14:paraId="27A36F26" w14:textId="77777777" w:rsidR="00BB4A96" w:rsidRDefault="00BB4A96" w:rsidP="00BB4A96">
      <w:pPr>
        <w:tabs>
          <w:tab w:val="left" w:pos="271"/>
        </w:tabs>
        <w:spacing w:after="0" w:line="240" w:lineRule="auto"/>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      25.Влияние процесса импортозамещения на реинжиниринг </w:t>
      </w:r>
      <w:r w:rsidRPr="001129AD">
        <w:rPr>
          <w:rFonts w:ascii="Times New Roman" w:eastAsia="Times New Roman" w:hAnsi="Times New Roman"/>
          <w:sz w:val="28"/>
          <w:szCs w:val="28"/>
          <w:lang w:eastAsia="ru-RU"/>
        </w:rPr>
        <w:t>бизнес-процессов</w:t>
      </w:r>
      <w:r>
        <w:rPr>
          <w:rFonts w:ascii="Times New Roman" w:eastAsia="Times New Roman" w:hAnsi="Times New Roman"/>
          <w:sz w:val="28"/>
          <w:szCs w:val="28"/>
          <w:lang w:eastAsia="ru-RU"/>
        </w:rPr>
        <w:t>.</w:t>
      </w:r>
    </w:p>
    <w:p w14:paraId="208B6769" w14:textId="1EDC8221" w:rsidR="00BB4A96" w:rsidRDefault="00BB4A96" w:rsidP="00BB4A96">
      <w:pPr>
        <w:tabs>
          <w:tab w:val="left" w:pos="271"/>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     26.</w:t>
      </w:r>
      <w:r w:rsidRPr="00BB4A96">
        <w:rPr>
          <w:rFonts w:ascii="Times New Roman" w:eastAsia="Times New Roman" w:hAnsi="Times New Roman" w:cs="Times New Roman"/>
          <w:b/>
          <w:sz w:val="28"/>
          <w:szCs w:val="28"/>
          <w:lang w:eastAsia="ru-RU"/>
        </w:rPr>
        <w:t xml:space="preserve"> </w:t>
      </w:r>
      <w:r w:rsidRPr="00BB4A96">
        <w:rPr>
          <w:rFonts w:ascii="Times New Roman" w:eastAsia="Times New Roman" w:hAnsi="Times New Roman" w:cs="Times New Roman"/>
          <w:sz w:val="28"/>
          <w:szCs w:val="28"/>
          <w:lang w:eastAsia="ru-RU"/>
        </w:rPr>
        <w:t>Отчетность внутреннего аудита по бизнес-процессам</w:t>
      </w:r>
      <w:r>
        <w:rPr>
          <w:rFonts w:ascii="Times New Roman" w:eastAsia="Times New Roman" w:hAnsi="Times New Roman" w:cs="Times New Roman"/>
          <w:sz w:val="28"/>
          <w:szCs w:val="28"/>
          <w:lang w:eastAsia="ru-RU"/>
        </w:rPr>
        <w:t>.</w:t>
      </w:r>
    </w:p>
    <w:p w14:paraId="36E208B5" w14:textId="77777777" w:rsidR="00BB4A96" w:rsidRDefault="00BB4A96" w:rsidP="00BB4A96">
      <w:pPr>
        <w:tabs>
          <w:tab w:val="left" w:pos="271"/>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     27.</w:t>
      </w:r>
      <w:r w:rsidRPr="00BB4A9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Методы внутреннего аудита бизнес-процессов.</w:t>
      </w:r>
    </w:p>
    <w:p w14:paraId="632F7A82" w14:textId="2A8EFBD4" w:rsidR="00BB4A96" w:rsidRDefault="00BB4A96" w:rsidP="00BB4A96">
      <w:pPr>
        <w:tabs>
          <w:tab w:val="left" w:pos="271"/>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   28.</w:t>
      </w:r>
      <w:r w:rsidRPr="00BB4A9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Ресурсы, необходимые для управления бизнес-процессами.</w:t>
      </w:r>
    </w:p>
    <w:p w14:paraId="5A72A9F8" w14:textId="58D96044" w:rsidR="00BB4A96" w:rsidRDefault="00BB4A96" w:rsidP="009F36F7">
      <w:pPr>
        <w:tabs>
          <w:tab w:val="left" w:pos="271"/>
        </w:tabs>
        <w:spacing w:after="0" w:line="240" w:lineRule="auto"/>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   29.</w:t>
      </w:r>
      <w:r w:rsidRPr="00BB4A96">
        <w:rPr>
          <w:rFonts w:ascii="Times New Roman" w:eastAsia="Times New Roman" w:hAnsi="Times New Roman"/>
          <w:sz w:val="24"/>
          <w:szCs w:val="24"/>
          <w:lang w:eastAsia="ru-RU"/>
        </w:rPr>
        <w:t xml:space="preserve"> </w:t>
      </w:r>
      <w:r w:rsidRPr="00BB4A96">
        <w:rPr>
          <w:rFonts w:ascii="Times New Roman" w:eastAsia="Times New Roman" w:hAnsi="Times New Roman"/>
          <w:sz w:val="28"/>
          <w:szCs w:val="28"/>
          <w:lang w:eastAsia="ru-RU"/>
        </w:rPr>
        <w:t>Основное назначение рабочих документов по бизнес-процессам</w:t>
      </w:r>
      <w:r>
        <w:rPr>
          <w:rFonts w:ascii="Times New Roman" w:eastAsia="Times New Roman" w:hAnsi="Times New Roman"/>
          <w:sz w:val="28"/>
          <w:szCs w:val="28"/>
          <w:lang w:eastAsia="ru-RU"/>
        </w:rPr>
        <w:t>.</w:t>
      </w:r>
    </w:p>
    <w:p w14:paraId="264EF579" w14:textId="55B29F87" w:rsidR="00BB4A96" w:rsidRDefault="009F36F7" w:rsidP="009F36F7">
      <w:pPr>
        <w:tabs>
          <w:tab w:val="left" w:pos="271"/>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00BB4A96">
        <w:rPr>
          <w:rFonts w:ascii="Times New Roman" w:eastAsia="Times New Roman" w:hAnsi="Times New Roman"/>
          <w:sz w:val="28"/>
          <w:szCs w:val="28"/>
          <w:lang w:eastAsia="ru-RU"/>
        </w:rPr>
        <w:t>30.</w:t>
      </w:r>
      <w:r w:rsidRPr="009F36F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Наблюдение за исполнителями бизнес-процессов как один из методов внутреннего аудита.</w:t>
      </w:r>
    </w:p>
    <w:p w14:paraId="409ED017" w14:textId="06BE244B" w:rsidR="009F36F7" w:rsidRDefault="009F36F7" w:rsidP="009F36F7">
      <w:pPr>
        <w:tabs>
          <w:tab w:val="left" w:pos="271"/>
        </w:tabs>
        <w:spacing w:after="0" w:line="240" w:lineRule="auto"/>
        <w:rPr>
          <w:rFonts w:ascii="Times New Roman" w:hAnsi="Times New Roman"/>
          <w:iCs/>
          <w:sz w:val="28"/>
          <w:szCs w:val="28"/>
          <w:shd w:val="clear" w:color="auto" w:fill="FFFFFF"/>
        </w:rPr>
      </w:pPr>
      <w:r>
        <w:rPr>
          <w:rFonts w:ascii="Times New Roman" w:eastAsia="Times New Roman" w:hAnsi="Times New Roman"/>
          <w:sz w:val="28"/>
          <w:szCs w:val="28"/>
          <w:lang w:eastAsia="ru-RU"/>
        </w:rPr>
        <w:t xml:space="preserve">   31.</w:t>
      </w:r>
      <w:r w:rsidRPr="009F36F7">
        <w:rPr>
          <w:rFonts w:ascii="Times New Roman" w:hAnsi="Times New Roman" w:cs="Times New Roman"/>
          <w:iCs/>
          <w:sz w:val="28"/>
          <w:szCs w:val="28"/>
          <w:shd w:val="clear" w:color="auto" w:fill="FFFFFF"/>
        </w:rPr>
        <w:t xml:space="preserve"> </w:t>
      </w:r>
      <w:r w:rsidRPr="00E95611">
        <w:rPr>
          <w:rFonts w:ascii="Times New Roman" w:hAnsi="Times New Roman" w:cs="Times New Roman"/>
          <w:iCs/>
          <w:sz w:val="28"/>
          <w:szCs w:val="28"/>
          <w:shd w:val="clear" w:color="auto" w:fill="FFFFFF"/>
        </w:rPr>
        <w:t>Интегрирование бизнес-процессов</w:t>
      </w:r>
      <w:r>
        <w:rPr>
          <w:rFonts w:ascii="Times New Roman" w:hAnsi="Times New Roman" w:cs="Times New Roman"/>
          <w:iCs/>
          <w:sz w:val="28"/>
          <w:szCs w:val="28"/>
          <w:shd w:val="clear" w:color="auto" w:fill="FFFFFF"/>
        </w:rPr>
        <w:t xml:space="preserve"> в систему управления предприятием.</w:t>
      </w:r>
    </w:p>
    <w:p w14:paraId="5DB6CA5B" w14:textId="365C75D5" w:rsidR="009F36F7" w:rsidRDefault="009F36F7" w:rsidP="009F36F7">
      <w:pPr>
        <w:tabs>
          <w:tab w:val="left" w:pos="27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   32.</w:t>
      </w:r>
      <w:r w:rsidRPr="009F36F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w:t>
      </w:r>
      <w:r w:rsidRPr="00D15B2E">
        <w:rPr>
          <w:rFonts w:ascii="Times New Roman" w:eastAsia="Times New Roman" w:hAnsi="Times New Roman" w:cs="Times New Roman"/>
          <w:sz w:val="28"/>
          <w:szCs w:val="28"/>
          <w:lang w:eastAsia="ru-RU"/>
        </w:rPr>
        <w:t>оль отчетност</w:t>
      </w:r>
      <w:r>
        <w:rPr>
          <w:rFonts w:ascii="Times New Roman" w:eastAsia="Times New Roman" w:hAnsi="Times New Roman" w:cs="Times New Roman"/>
          <w:sz w:val="28"/>
          <w:szCs w:val="28"/>
          <w:lang w:eastAsia="ru-RU"/>
        </w:rPr>
        <w:t>и</w:t>
      </w:r>
      <w:r w:rsidRPr="00D15B2E">
        <w:rPr>
          <w:rFonts w:ascii="Times New Roman" w:eastAsia="Times New Roman" w:hAnsi="Times New Roman" w:cs="Times New Roman"/>
          <w:sz w:val="28"/>
          <w:szCs w:val="28"/>
          <w:lang w:eastAsia="ru-RU"/>
        </w:rPr>
        <w:t xml:space="preserve"> руководителей структурных подразделений </w:t>
      </w:r>
      <w:r>
        <w:rPr>
          <w:rFonts w:ascii="Times New Roman" w:eastAsia="Times New Roman" w:hAnsi="Times New Roman" w:cs="Times New Roman"/>
          <w:sz w:val="28"/>
          <w:szCs w:val="28"/>
          <w:lang w:eastAsia="ru-RU"/>
        </w:rPr>
        <w:t xml:space="preserve">в управлении  </w:t>
      </w:r>
      <w:r w:rsidRPr="00D15B2E">
        <w:rPr>
          <w:rFonts w:ascii="Times New Roman" w:eastAsia="Times New Roman" w:hAnsi="Times New Roman" w:cs="Times New Roman"/>
          <w:sz w:val="28"/>
          <w:szCs w:val="28"/>
          <w:lang w:eastAsia="ru-RU"/>
        </w:rPr>
        <w:t xml:space="preserve"> бизнес-процесс</w:t>
      </w:r>
      <w:r>
        <w:rPr>
          <w:rFonts w:ascii="Times New Roman" w:eastAsia="Times New Roman" w:hAnsi="Times New Roman" w:cs="Times New Roman"/>
          <w:sz w:val="28"/>
          <w:szCs w:val="28"/>
          <w:lang w:eastAsia="ru-RU"/>
        </w:rPr>
        <w:t>ов.</w:t>
      </w:r>
    </w:p>
    <w:p w14:paraId="487DF334" w14:textId="61C19192" w:rsidR="009F36F7" w:rsidRDefault="009F36F7" w:rsidP="009F36F7">
      <w:pPr>
        <w:tabs>
          <w:tab w:val="left" w:pos="271"/>
        </w:tabs>
        <w:spacing w:after="0" w:line="240" w:lineRule="auto"/>
        <w:jc w:val="both"/>
        <w:rPr>
          <w:rFonts w:ascii="Times New Roman" w:eastAsia="Times New Roman" w:hAnsi="Times New Roman" w:cs="Times New Roman"/>
          <w:sz w:val="28"/>
          <w:szCs w:val="28"/>
          <w:lang w:eastAsia="ru-RU"/>
        </w:rPr>
      </w:pPr>
      <w:r w:rsidRPr="00D74E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33.</w:t>
      </w:r>
      <w:r w:rsidRPr="00D74E55">
        <w:rPr>
          <w:rFonts w:ascii="Times New Roman" w:eastAsia="Times New Roman" w:hAnsi="Times New Roman" w:cs="Times New Roman"/>
          <w:sz w:val="28"/>
          <w:szCs w:val="28"/>
          <w:lang w:eastAsia="ru-RU"/>
        </w:rPr>
        <w:t>Современные взгляды на проблемы нормы управляемости</w:t>
      </w:r>
      <w:r>
        <w:rPr>
          <w:rFonts w:ascii="Times New Roman" w:eastAsia="Times New Roman" w:hAnsi="Times New Roman" w:cs="Times New Roman"/>
          <w:sz w:val="28"/>
          <w:szCs w:val="28"/>
          <w:lang w:eastAsia="ru-RU"/>
        </w:rPr>
        <w:t xml:space="preserve"> бизнес-процессами.</w:t>
      </w:r>
    </w:p>
    <w:p w14:paraId="1E241FB0" w14:textId="77777777" w:rsidR="009F36F7" w:rsidRDefault="009F36F7" w:rsidP="009F36F7">
      <w:p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34.</w:t>
      </w:r>
      <w:r w:rsidRPr="009F36F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Информирование высшего руководства о результатах проверки.    </w:t>
      </w:r>
    </w:p>
    <w:p w14:paraId="2536578F" w14:textId="608F3012" w:rsidR="009F36F7" w:rsidRDefault="009F36F7" w:rsidP="009F36F7">
      <w:pPr>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35.Мониторинг бизнес-процессов.</w:t>
      </w:r>
    </w:p>
    <w:p w14:paraId="66D3BEAD" w14:textId="2FC642DC" w:rsidR="00C00312" w:rsidRDefault="009F36F7" w:rsidP="00C00312">
      <w:pPr>
        <w:tabs>
          <w:tab w:val="left" w:pos="271"/>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  36.</w:t>
      </w:r>
      <w:r w:rsidR="00C00312" w:rsidRPr="00C00312">
        <w:rPr>
          <w:rFonts w:ascii="Times New Roman" w:eastAsia="Times New Roman" w:hAnsi="Times New Roman"/>
          <w:sz w:val="24"/>
          <w:szCs w:val="24"/>
          <w:lang w:eastAsia="ru-RU"/>
        </w:rPr>
        <w:t xml:space="preserve"> </w:t>
      </w:r>
      <w:r w:rsidR="00C00312" w:rsidRPr="00C00312">
        <w:rPr>
          <w:rFonts w:ascii="Times New Roman" w:eastAsia="Times New Roman" w:hAnsi="Times New Roman"/>
          <w:sz w:val="28"/>
          <w:szCs w:val="28"/>
          <w:lang w:eastAsia="ru-RU"/>
        </w:rPr>
        <w:t>Критерии оценки бизнес-процессов по направлениям деятельности</w:t>
      </w:r>
      <w:r w:rsidR="00C00312">
        <w:rPr>
          <w:rFonts w:ascii="Times New Roman" w:eastAsia="Times New Roman" w:hAnsi="Times New Roman"/>
          <w:sz w:val="28"/>
          <w:szCs w:val="28"/>
          <w:lang w:eastAsia="ru-RU"/>
        </w:rPr>
        <w:t>.</w:t>
      </w:r>
    </w:p>
    <w:p w14:paraId="3190FE60" w14:textId="72A1F89C" w:rsidR="00C00312" w:rsidRPr="00E45A84" w:rsidRDefault="00C00312" w:rsidP="00C00312">
      <w:pPr>
        <w:tabs>
          <w:tab w:val="left" w:pos="271"/>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37.</w:t>
      </w:r>
      <w:r w:rsidRPr="00E45A84">
        <w:rPr>
          <w:rFonts w:ascii="Times New Roman" w:hAnsi="Times New Roman"/>
          <w:iCs/>
          <w:sz w:val="28"/>
          <w:szCs w:val="28"/>
          <w:shd w:val="clear" w:color="auto" w:fill="FFFFFF"/>
        </w:rPr>
        <w:t>Сущность горизонтального сжатия бизнес-процессов.</w:t>
      </w:r>
    </w:p>
    <w:p w14:paraId="227B7980" w14:textId="24B53F19" w:rsidR="00C00312" w:rsidRDefault="00C00312" w:rsidP="00C00312">
      <w:pPr>
        <w:spacing w:after="0" w:line="240" w:lineRule="auto"/>
        <w:jc w:val="both"/>
        <w:rPr>
          <w:rFonts w:ascii="Times New Roman" w:hAnsi="Times New Roman"/>
          <w:iCs/>
          <w:sz w:val="28"/>
          <w:szCs w:val="28"/>
          <w:shd w:val="clear" w:color="auto" w:fill="FFFFFF"/>
        </w:rPr>
      </w:pPr>
      <w:r>
        <w:rPr>
          <w:rFonts w:ascii="Times New Roman" w:eastAsia="Times New Roman" w:hAnsi="Times New Roman"/>
          <w:sz w:val="28"/>
          <w:szCs w:val="28"/>
          <w:lang w:eastAsia="ru-RU"/>
        </w:rPr>
        <w:t xml:space="preserve">  38.</w:t>
      </w:r>
      <w:r w:rsidRPr="00E45A84">
        <w:rPr>
          <w:rFonts w:ascii="Times New Roman" w:hAnsi="Times New Roman"/>
          <w:iCs/>
          <w:sz w:val="28"/>
          <w:szCs w:val="28"/>
          <w:shd w:val="clear" w:color="auto" w:fill="FFFFFF"/>
        </w:rPr>
        <w:t>Сущность вертикального сжатия бизнес-процессов</w:t>
      </w:r>
      <w:r>
        <w:rPr>
          <w:rFonts w:ascii="Times New Roman" w:hAnsi="Times New Roman"/>
          <w:iCs/>
          <w:sz w:val="28"/>
          <w:szCs w:val="28"/>
          <w:shd w:val="clear" w:color="auto" w:fill="FFFFFF"/>
        </w:rPr>
        <w:t>.</w:t>
      </w:r>
    </w:p>
    <w:p w14:paraId="17E69934" w14:textId="347013FF" w:rsidR="00C00312" w:rsidRPr="00C00312" w:rsidRDefault="00C00312" w:rsidP="00C00312">
      <w:pPr>
        <w:tabs>
          <w:tab w:val="left" w:pos="271"/>
        </w:tabs>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39. </w:t>
      </w:r>
      <w:r w:rsidRPr="00C00312">
        <w:rPr>
          <w:rFonts w:ascii="Times New Roman" w:eastAsia="Times New Roman" w:hAnsi="Times New Roman" w:cs="Times New Roman"/>
          <w:sz w:val="28"/>
          <w:szCs w:val="28"/>
          <w:lang w:eastAsia="ru-RU"/>
        </w:rPr>
        <w:t>Оценка показателей эффективности деятельности через моделирование бизнес-процессов</w:t>
      </w:r>
      <w:r>
        <w:rPr>
          <w:rFonts w:ascii="Times New Roman" w:eastAsia="Times New Roman" w:hAnsi="Times New Roman" w:cs="Times New Roman"/>
          <w:sz w:val="28"/>
          <w:szCs w:val="28"/>
          <w:lang w:eastAsia="ru-RU"/>
        </w:rPr>
        <w:t>.</w:t>
      </w:r>
    </w:p>
    <w:p w14:paraId="0490170B" w14:textId="262C0ADA" w:rsidR="00C00312" w:rsidRDefault="00C00312" w:rsidP="00C00312">
      <w:pPr>
        <w:tabs>
          <w:tab w:val="left" w:pos="271"/>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40</w:t>
      </w:r>
      <w:r w:rsidRPr="00C00312">
        <w:rPr>
          <w:rFonts w:ascii="Times New Roman" w:eastAsia="Times New Roman" w:hAnsi="Times New Roman" w:cs="Times New Roman"/>
          <w:sz w:val="28"/>
          <w:szCs w:val="28"/>
          <w:lang w:eastAsia="ru-RU"/>
        </w:rPr>
        <w:t>. Описание бизнес-процесса должностной инструкции по месту работы</w:t>
      </w:r>
      <w:r>
        <w:rPr>
          <w:rFonts w:ascii="Times New Roman" w:eastAsia="Times New Roman" w:hAnsi="Times New Roman" w:cs="Times New Roman"/>
          <w:sz w:val="28"/>
          <w:szCs w:val="28"/>
          <w:lang w:eastAsia="ru-RU"/>
        </w:rPr>
        <w:t>.</w:t>
      </w:r>
    </w:p>
    <w:p w14:paraId="39FF023D" w14:textId="28D26D9E" w:rsidR="00C00312" w:rsidRDefault="00C00312" w:rsidP="00C00312">
      <w:pPr>
        <w:tabs>
          <w:tab w:val="left" w:pos="271"/>
        </w:tabs>
        <w:spacing w:after="0" w:line="240" w:lineRule="auto"/>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  41.</w:t>
      </w:r>
      <w:r w:rsidRPr="00C00312">
        <w:rPr>
          <w:rFonts w:ascii="Times New Roman" w:eastAsia="Times New Roman" w:hAnsi="Times New Roman"/>
          <w:sz w:val="24"/>
          <w:szCs w:val="24"/>
          <w:lang w:eastAsia="ru-RU"/>
        </w:rPr>
        <w:t xml:space="preserve"> </w:t>
      </w:r>
      <w:r w:rsidRPr="00C00312">
        <w:rPr>
          <w:rFonts w:ascii="Times New Roman" w:eastAsia="Times New Roman" w:hAnsi="Times New Roman"/>
          <w:sz w:val="28"/>
          <w:szCs w:val="28"/>
          <w:lang w:eastAsia="ru-RU"/>
        </w:rPr>
        <w:t>Риски ошибок в описании бизнес-процессов</w:t>
      </w:r>
      <w:r>
        <w:rPr>
          <w:rFonts w:ascii="Times New Roman" w:eastAsia="Times New Roman" w:hAnsi="Times New Roman"/>
          <w:sz w:val="28"/>
          <w:szCs w:val="28"/>
          <w:lang w:eastAsia="ru-RU"/>
        </w:rPr>
        <w:t>.</w:t>
      </w:r>
    </w:p>
    <w:p w14:paraId="6629554D" w14:textId="7397E90E" w:rsidR="00C00312" w:rsidRDefault="00C00312" w:rsidP="00C00312">
      <w:pPr>
        <w:tabs>
          <w:tab w:val="left" w:pos="271"/>
        </w:tabs>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42. Внутренний аудит </w:t>
      </w:r>
      <w:r>
        <w:rPr>
          <w:rFonts w:ascii="Times New Roman" w:eastAsia="Times New Roman" w:hAnsi="Times New Roman" w:cs="Times New Roman"/>
          <w:sz w:val="28"/>
          <w:szCs w:val="28"/>
          <w:lang w:eastAsia="ru-RU"/>
        </w:rPr>
        <w:t xml:space="preserve">основа реинжиниринга </w:t>
      </w:r>
      <w:r w:rsidRPr="001129AD">
        <w:rPr>
          <w:rFonts w:ascii="Times New Roman" w:eastAsia="Times New Roman" w:hAnsi="Times New Roman"/>
          <w:sz w:val="28"/>
          <w:szCs w:val="28"/>
          <w:lang w:eastAsia="ru-RU"/>
        </w:rPr>
        <w:t>бизнес-процессов</w:t>
      </w:r>
      <w:r>
        <w:rPr>
          <w:rFonts w:ascii="Times New Roman" w:eastAsia="Times New Roman" w:hAnsi="Times New Roman"/>
          <w:sz w:val="28"/>
          <w:szCs w:val="28"/>
          <w:lang w:eastAsia="ru-RU"/>
        </w:rPr>
        <w:t>.</w:t>
      </w:r>
    </w:p>
    <w:p w14:paraId="07C2C77C" w14:textId="77777777" w:rsidR="00AB54BE" w:rsidRDefault="00C00312" w:rsidP="00AB54B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sz w:val="28"/>
          <w:szCs w:val="28"/>
          <w:lang w:eastAsia="ru-RU"/>
        </w:rPr>
        <w:t xml:space="preserve">  43.</w:t>
      </w:r>
      <w:r w:rsidR="00AB54BE" w:rsidRPr="00AB54BE">
        <w:rPr>
          <w:rFonts w:ascii="Times New Roman" w:eastAsia="Times New Roman" w:hAnsi="Times New Roman" w:cs="Times New Roman"/>
          <w:sz w:val="24"/>
          <w:szCs w:val="24"/>
          <w:lang w:eastAsia="ru-RU"/>
        </w:rPr>
        <w:t xml:space="preserve"> </w:t>
      </w:r>
      <w:r w:rsidR="00AB54BE" w:rsidRPr="00AB54BE">
        <w:rPr>
          <w:rFonts w:ascii="Times New Roman" w:eastAsia="Times New Roman" w:hAnsi="Times New Roman" w:cs="Times New Roman"/>
          <w:sz w:val="28"/>
          <w:szCs w:val="28"/>
          <w:lang w:eastAsia="ru-RU"/>
        </w:rPr>
        <w:t>Моделирование и описание бизнес-процессов</w:t>
      </w:r>
      <w:r w:rsidR="00AB54BE">
        <w:rPr>
          <w:rFonts w:ascii="Times New Roman" w:eastAsia="Times New Roman" w:hAnsi="Times New Roman" w:cs="Times New Roman"/>
          <w:sz w:val="28"/>
          <w:szCs w:val="28"/>
          <w:lang w:eastAsia="ru-RU"/>
        </w:rPr>
        <w:t>.</w:t>
      </w:r>
    </w:p>
    <w:p w14:paraId="47205D98" w14:textId="5A56763C" w:rsidR="00AB54BE" w:rsidRDefault="00C634C0" w:rsidP="00AB54B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44. Основные </w:t>
      </w:r>
      <w:r w:rsidR="00AB54BE">
        <w:rPr>
          <w:rFonts w:ascii="Times New Roman" w:eastAsia="Times New Roman" w:hAnsi="Times New Roman" w:cs="Times New Roman"/>
          <w:sz w:val="28"/>
          <w:szCs w:val="28"/>
          <w:lang w:eastAsia="ru-RU"/>
        </w:rPr>
        <w:t>элементы любого бизнес-процесса.</w:t>
      </w:r>
    </w:p>
    <w:p w14:paraId="002297BE" w14:textId="4FEF8DB6" w:rsidR="00AB54BE" w:rsidRDefault="00AB54BE" w:rsidP="00AB54BE">
      <w:pPr>
        <w:widowControl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45.</w:t>
      </w:r>
      <w:r w:rsidR="00C634C0">
        <w:rPr>
          <w:rFonts w:ascii="Times New Roman" w:hAnsi="Times New Roman" w:cs="Times New Roman"/>
          <w:sz w:val="28"/>
          <w:szCs w:val="28"/>
        </w:rPr>
        <w:t xml:space="preserve"> </w:t>
      </w:r>
      <w:r>
        <w:rPr>
          <w:rFonts w:ascii="Times New Roman" w:hAnsi="Times New Roman" w:cs="Times New Roman"/>
          <w:sz w:val="28"/>
          <w:szCs w:val="28"/>
        </w:rPr>
        <w:t>А</w:t>
      </w:r>
      <w:r w:rsidRPr="00724D2F">
        <w:rPr>
          <w:rFonts w:ascii="Times New Roman" w:hAnsi="Times New Roman" w:cs="Times New Roman"/>
          <w:sz w:val="28"/>
          <w:szCs w:val="28"/>
        </w:rPr>
        <w:t>нализ соответствия целей бизнес-процессов и функций структурных подразделений</w:t>
      </w:r>
      <w:r>
        <w:rPr>
          <w:rFonts w:ascii="Times New Roman" w:hAnsi="Times New Roman" w:cs="Times New Roman"/>
          <w:sz w:val="28"/>
          <w:szCs w:val="28"/>
        </w:rPr>
        <w:t>.</w:t>
      </w:r>
    </w:p>
    <w:p w14:paraId="7088AECA" w14:textId="6D2E2E4D" w:rsidR="00AB54BE" w:rsidRDefault="00AB54BE" w:rsidP="00AB54B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46.</w:t>
      </w:r>
      <w:r w:rsidR="009E0383" w:rsidRPr="009E0383">
        <w:rPr>
          <w:rFonts w:ascii="Times New Roman" w:eastAsia="Times New Roman" w:hAnsi="Times New Roman" w:cs="Times New Roman"/>
          <w:sz w:val="28"/>
          <w:szCs w:val="28"/>
          <w:lang w:eastAsia="ru-RU"/>
        </w:rPr>
        <w:t xml:space="preserve"> </w:t>
      </w:r>
      <w:r w:rsidR="009E0383">
        <w:rPr>
          <w:rFonts w:ascii="Times New Roman" w:eastAsia="Times New Roman" w:hAnsi="Times New Roman" w:cs="Times New Roman"/>
          <w:sz w:val="28"/>
          <w:szCs w:val="28"/>
          <w:lang w:eastAsia="ru-RU"/>
        </w:rPr>
        <w:t>Анализ документации по бизнес-процессу.</w:t>
      </w:r>
    </w:p>
    <w:p w14:paraId="492E7D12" w14:textId="77777777" w:rsidR="009E0383" w:rsidRDefault="009E0383" w:rsidP="00AB54B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47.Роль и сущность чек-листов в управлении бизнес-процессами.</w:t>
      </w:r>
    </w:p>
    <w:p w14:paraId="1FB3267A" w14:textId="3DC41D26" w:rsidR="009E0383" w:rsidRDefault="009E0383" w:rsidP="00AB54BE">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48.Обязательные требования риск-ориентированного подхода. </w:t>
      </w:r>
    </w:p>
    <w:p w14:paraId="117BDE48" w14:textId="580B1ED6" w:rsidR="009E0383" w:rsidRDefault="009E0383" w:rsidP="009E0383">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49.</w:t>
      </w:r>
      <w:r w:rsidRPr="009E03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Взаимодействие между подразделениями</w:t>
      </w:r>
      <w:r w:rsidRPr="009E03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управлении бизнес-процессами.</w:t>
      </w:r>
    </w:p>
    <w:p w14:paraId="24675298" w14:textId="68710D29" w:rsidR="00553736" w:rsidRPr="00553736" w:rsidRDefault="009E0383" w:rsidP="009E0383">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 50.</w:t>
      </w:r>
      <w:r w:rsidRPr="009E038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Цель управляющих воздействий на бизнес-процессы.</w:t>
      </w:r>
    </w:p>
    <w:p w14:paraId="373E20D7" w14:textId="0DFD0756" w:rsidR="00D73FF9" w:rsidRPr="00553736" w:rsidRDefault="00D73FF9" w:rsidP="00553736">
      <w:pPr>
        <w:widowControl w:val="0"/>
        <w:spacing w:after="0" w:line="240" w:lineRule="auto"/>
        <w:jc w:val="center"/>
        <w:rPr>
          <w:rFonts w:ascii="Times New Roman" w:eastAsia="Times New Roman" w:hAnsi="Times New Roman" w:cs="Times New Roman"/>
          <w:b/>
          <w:sz w:val="28"/>
          <w:szCs w:val="28"/>
          <w:lang w:eastAsia="ru-RU"/>
        </w:rPr>
      </w:pPr>
    </w:p>
    <w:p w14:paraId="0616B139" w14:textId="77777777" w:rsidR="00D73FF9" w:rsidRPr="003907FB" w:rsidRDefault="00D73FF9" w:rsidP="00D73FF9">
      <w:pPr>
        <w:spacing w:after="0" w:line="240" w:lineRule="auto"/>
        <w:jc w:val="center"/>
        <w:rPr>
          <w:rFonts w:ascii="Arial" w:eastAsia="Times New Roman" w:hAnsi="Arial" w:cs="Arial"/>
          <w:sz w:val="24"/>
          <w:szCs w:val="24"/>
          <w:lang w:eastAsia="ru-RU"/>
        </w:rPr>
      </w:pPr>
      <w:r w:rsidRPr="003907FB">
        <w:rPr>
          <w:rFonts w:ascii="Times New Roman" w:eastAsia="Times New Roman" w:hAnsi="Times New Roman" w:cs="Times New Roman"/>
          <w:b/>
          <w:bCs/>
          <w:color w:val="000000"/>
          <w:sz w:val="24"/>
          <w:szCs w:val="24"/>
          <w:lang w:eastAsia="ru-RU"/>
        </w:rPr>
        <w:t>Федеральное государственное образовательное бюджетное учреждение</w:t>
      </w:r>
    </w:p>
    <w:p w14:paraId="2F998F88" w14:textId="77777777" w:rsidR="00D73FF9" w:rsidRPr="003907FB" w:rsidRDefault="00D73FF9" w:rsidP="00D73FF9">
      <w:pPr>
        <w:spacing w:after="0" w:line="240" w:lineRule="auto"/>
        <w:jc w:val="center"/>
        <w:rPr>
          <w:rFonts w:ascii="Arial" w:eastAsia="Times New Roman" w:hAnsi="Arial" w:cs="Arial"/>
          <w:sz w:val="24"/>
          <w:szCs w:val="24"/>
          <w:lang w:eastAsia="ru-RU"/>
        </w:rPr>
      </w:pPr>
      <w:r w:rsidRPr="003907FB">
        <w:rPr>
          <w:rFonts w:ascii="Times New Roman" w:eastAsia="Times New Roman" w:hAnsi="Times New Roman" w:cs="Times New Roman"/>
          <w:b/>
          <w:bCs/>
          <w:color w:val="000000"/>
          <w:sz w:val="24"/>
          <w:szCs w:val="24"/>
          <w:lang w:eastAsia="ru-RU"/>
        </w:rPr>
        <w:t>высшего образования</w:t>
      </w:r>
    </w:p>
    <w:p w14:paraId="3124143F" w14:textId="77777777" w:rsidR="00D73FF9" w:rsidRPr="003907FB" w:rsidRDefault="00D73FF9" w:rsidP="00D73FF9">
      <w:pPr>
        <w:spacing w:after="0" w:line="240" w:lineRule="auto"/>
        <w:jc w:val="center"/>
        <w:rPr>
          <w:rFonts w:ascii="Arial" w:eastAsia="Times New Roman" w:hAnsi="Arial" w:cs="Arial"/>
          <w:sz w:val="24"/>
          <w:szCs w:val="24"/>
          <w:lang w:eastAsia="ru-RU"/>
        </w:rPr>
      </w:pPr>
      <w:r w:rsidRPr="003907FB">
        <w:rPr>
          <w:rFonts w:ascii="Times New Roman" w:eastAsia="Times New Roman" w:hAnsi="Times New Roman" w:cs="Times New Roman"/>
          <w:b/>
          <w:bCs/>
          <w:color w:val="000000"/>
          <w:sz w:val="24"/>
          <w:szCs w:val="24"/>
          <w:lang w:eastAsia="ru-RU"/>
        </w:rPr>
        <w:t>«ФИНАНСОВЫЙ УНИВЕРСИТЕТ ПРИ ПРАВИТЕЛЬСТВЕ</w:t>
      </w:r>
    </w:p>
    <w:p w14:paraId="5029856F" w14:textId="77777777" w:rsidR="00D73FF9" w:rsidRPr="003907FB" w:rsidRDefault="00D73FF9" w:rsidP="00D73FF9">
      <w:pPr>
        <w:spacing w:after="0" w:line="240" w:lineRule="auto"/>
        <w:jc w:val="center"/>
        <w:rPr>
          <w:rFonts w:ascii="Arial" w:eastAsia="Times New Roman" w:hAnsi="Arial" w:cs="Arial"/>
          <w:sz w:val="24"/>
          <w:szCs w:val="24"/>
          <w:lang w:eastAsia="ru-RU"/>
        </w:rPr>
      </w:pPr>
      <w:r w:rsidRPr="003907FB">
        <w:rPr>
          <w:rFonts w:ascii="Times New Roman" w:eastAsia="Times New Roman" w:hAnsi="Times New Roman" w:cs="Times New Roman"/>
          <w:b/>
          <w:bCs/>
          <w:color w:val="000000"/>
          <w:sz w:val="24"/>
          <w:szCs w:val="24"/>
          <w:lang w:eastAsia="ru-RU"/>
        </w:rPr>
        <w:t>РОССИЙСКОЙ ФЕДЕРАЦИИ»</w:t>
      </w:r>
    </w:p>
    <w:p w14:paraId="63F0D747" w14:textId="77777777" w:rsidR="00D73FF9" w:rsidRPr="003907FB" w:rsidRDefault="00D73FF9" w:rsidP="00D73FF9">
      <w:pPr>
        <w:spacing w:after="0" w:line="240" w:lineRule="auto"/>
        <w:jc w:val="center"/>
        <w:rPr>
          <w:rFonts w:ascii="Arial" w:eastAsia="Times New Roman" w:hAnsi="Arial" w:cs="Arial"/>
          <w:sz w:val="24"/>
          <w:szCs w:val="24"/>
          <w:lang w:eastAsia="ru-RU"/>
        </w:rPr>
      </w:pPr>
      <w:r w:rsidRPr="003907FB">
        <w:rPr>
          <w:rFonts w:ascii="Times New Roman" w:eastAsia="Times New Roman" w:hAnsi="Times New Roman" w:cs="Times New Roman"/>
          <w:b/>
          <w:bCs/>
          <w:color w:val="000000"/>
          <w:sz w:val="24"/>
          <w:szCs w:val="24"/>
          <w:lang w:eastAsia="ru-RU"/>
        </w:rPr>
        <w:t>(Финансовый университет)</w:t>
      </w:r>
    </w:p>
    <w:p w14:paraId="297FA479" w14:textId="77777777" w:rsidR="00D73FF9" w:rsidRPr="003907FB" w:rsidRDefault="00D73FF9" w:rsidP="00D73FF9">
      <w:pPr>
        <w:spacing w:after="0" w:line="240" w:lineRule="auto"/>
        <w:jc w:val="both"/>
        <w:rPr>
          <w:rFonts w:ascii="Arial" w:eastAsia="Times New Roman" w:hAnsi="Arial" w:cs="Arial"/>
          <w:sz w:val="24"/>
          <w:szCs w:val="24"/>
          <w:lang w:eastAsia="ru-RU"/>
        </w:rPr>
      </w:pPr>
      <w:r w:rsidRPr="003907FB">
        <w:rPr>
          <w:rFonts w:ascii="Times New Roman" w:eastAsia="Times New Roman" w:hAnsi="Times New Roman" w:cs="Times New Roman"/>
          <w:color w:val="000000"/>
          <w:sz w:val="24"/>
          <w:szCs w:val="24"/>
          <w:lang w:eastAsia="ru-RU"/>
        </w:rPr>
        <w:t>Департамент экономической безопасности и управления рисками</w:t>
      </w:r>
    </w:p>
    <w:p w14:paraId="62A08BDC" w14:textId="77777777" w:rsidR="00E84863" w:rsidRPr="003907FB" w:rsidRDefault="00D73FF9" w:rsidP="00D73FF9">
      <w:pPr>
        <w:spacing w:after="0" w:line="240" w:lineRule="auto"/>
        <w:jc w:val="both"/>
        <w:rPr>
          <w:rFonts w:ascii="Times New Roman" w:eastAsia="Times New Roman" w:hAnsi="Times New Roman" w:cs="Times New Roman"/>
          <w:sz w:val="24"/>
          <w:szCs w:val="24"/>
          <w:lang w:eastAsia="ru-RU"/>
        </w:rPr>
      </w:pPr>
      <w:r w:rsidRPr="003907FB">
        <w:rPr>
          <w:rFonts w:ascii="Times New Roman" w:eastAsia="Times New Roman" w:hAnsi="Times New Roman" w:cs="Times New Roman"/>
          <w:color w:val="000000"/>
          <w:sz w:val="24"/>
          <w:szCs w:val="24"/>
          <w:lang w:eastAsia="ru-RU"/>
        </w:rPr>
        <w:t>Дисциплина «</w:t>
      </w:r>
      <w:r w:rsidR="00E84863" w:rsidRPr="003907FB">
        <w:rPr>
          <w:rFonts w:ascii="Times New Roman" w:eastAsia="Times New Roman" w:hAnsi="Times New Roman" w:cs="Times New Roman"/>
          <w:sz w:val="24"/>
          <w:szCs w:val="24"/>
          <w:lang w:eastAsia="ru-RU"/>
        </w:rPr>
        <w:t xml:space="preserve">Внутренний аудит бизнес-процессов организации в системе экономической безопасности хозяйствующего субъекта» </w:t>
      </w:r>
    </w:p>
    <w:p w14:paraId="390658CB" w14:textId="7B360667" w:rsidR="00D73FF9" w:rsidRPr="003907FB" w:rsidRDefault="00D73FF9" w:rsidP="00D73FF9">
      <w:pPr>
        <w:spacing w:after="0" w:line="240" w:lineRule="auto"/>
        <w:jc w:val="both"/>
        <w:rPr>
          <w:rFonts w:ascii="Arial" w:eastAsia="Times New Roman" w:hAnsi="Arial" w:cs="Arial"/>
          <w:sz w:val="24"/>
          <w:szCs w:val="24"/>
          <w:lang w:eastAsia="ru-RU"/>
        </w:rPr>
      </w:pPr>
      <w:r w:rsidRPr="003907FB">
        <w:rPr>
          <w:rFonts w:ascii="Times New Roman" w:eastAsia="Times New Roman" w:hAnsi="Times New Roman" w:cs="Times New Roman"/>
          <w:color w:val="000000"/>
          <w:sz w:val="24"/>
          <w:szCs w:val="24"/>
          <w:lang w:eastAsia="ru-RU"/>
        </w:rPr>
        <w:t>Факультет экономики и бизнеса</w:t>
      </w:r>
    </w:p>
    <w:p w14:paraId="438946CD" w14:textId="77777777" w:rsidR="00D73FF9" w:rsidRPr="003907FB" w:rsidRDefault="00D73FF9" w:rsidP="00D73FF9">
      <w:pPr>
        <w:spacing w:after="0" w:line="240" w:lineRule="auto"/>
        <w:jc w:val="both"/>
        <w:rPr>
          <w:rFonts w:ascii="Arial" w:eastAsia="Times New Roman" w:hAnsi="Arial" w:cs="Arial"/>
          <w:sz w:val="24"/>
          <w:szCs w:val="24"/>
          <w:lang w:eastAsia="ru-RU"/>
        </w:rPr>
      </w:pPr>
      <w:r w:rsidRPr="003907FB">
        <w:rPr>
          <w:rFonts w:ascii="Times New Roman" w:eastAsia="Times New Roman" w:hAnsi="Times New Roman" w:cs="Times New Roman"/>
          <w:color w:val="000000"/>
          <w:sz w:val="24"/>
          <w:szCs w:val="24"/>
          <w:lang w:eastAsia="ru-RU"/>
        </w:rPr>
        <w:t>Очная форма обучения</w:t>
      </w:r>
    </w:p>
    <w:p w14:paraId="046E0543" w14:textId="082FA850" w:rsidR="00D73FF9" w:rsidRPr="003907FB" w:rsidRDefault="00517139" w:rsidP="00D73FF9">
      <w:pPr>
        <w:spacing w:after="0" w:line="240" w:lineRule="auto"/>
        <w:jc w:val="both"/>
        <w:rPr>
          <w:rFonts w:ascii="Arial" w:eastAsia="Times New Roman" w:hAnsi="Arial" w:cs="Arial"/>
          <w:sz w:val="24"/>
          <w:szCs w:val="24"/>
          <w:lang w:eastAsia="ru-RU"/>
        </w:rPr>
      </w:pPr>
      <w:r w:rsidRPr="003907FB">
        <w:rPr>
          <w:rFonts w:ascii="Times New Roman" w:eastAsia="Times New Roman" w:hAnsi="Times New Roman" w:cs="Times New Roman"/>
          <w:color w:val="000000"/>
          <w:sz w:val="24"/>
          <w:szCs w:val="24"/>
          <w:lang w:eastAsia="ru-RU"/>
        </w:rPr>
        <w:t>5</w:t>
      </w:r>
      <w:r w:rsidR="00D73FF9" w:rsidRPr="003907FB">
        <w:rPr>
          <w:rFonts w:ascii="Times New Roman" w:eastAsia="Times New Roman" w:hAnsi="Times New Roman" w:cs="Times New Roman"/>
          <w:color w:val="000000"/>
          <w:sz w:val="24"/>
          <w:szCs w:val="24"/>
          <w:lang w:eastAsia="ru-RU"/>
        </w:rPr>
        <w:t xml:space="preserve"> </w:t>
      </w:r>
      <w:r w:rsidRPr="003907FB">
        <w:rPr>
          <w:rFonts w:ascii="Times New Roman" w:eastAsia="Times New Roman" w:hAnsi="Times New Roman" w:cs="Times New Roman"/>
          <w:color w:val="000000"/>
          <w:sz w:val="24"/>
          <w:szCs w:val="24"/>
          <w:lang w:eastAsia="ru-RU"/>
        </w:rPr>
        <w:t>модуль</w:t>
      </w:r>
    </w:p>
    <w:p w14:paraId="0BCC8634" w14:textId="630DA433" w:rsidR="00D73FF9" w:rsidRPr="003907FB" w:rsidRDefault="00D73FF9" w:rsidP="00517139">
      <w:pPr>
        <w:spacing w:after="0" w:line="240" w:lineRule="auto"/>
        <w:jc w:val="both"/>
        <w:rPr>
          <w:rFonts w:ascii="Arial" w:eastAsia="Times New Roman" w:hAnsi="Arial" w:cs="Arial"/>
          <w:sz w:val="24"/>
          <w:szCs w:val="24"/>
          <w:lang w:eastAsia="ru-RU"/>
        </w:rPr>
      </w:pPr>
      <w:r w:rsidRPr="003907FB">
        <w:rPr>
          <w:rFonts w:ascii="Times New Roman" w:eastAsia="Times New Roman" w:hAnsi="Times New Roman" w:cs="Times New Roman"/>
          <w:color w:val="000000"/>
          <w:sz w:val="24"/>
          <w:szCs w:val="24"/>
          <w:lang w:eastAsia="ru-RU"/>
        </w:rPr>
        <w:t>Направление подготовки 38.0</w:t>
      </w:r>
      <w:r w:rsidR="00517139" w:rsidRPr="003907FB">
        <w:rPr>
          <w:rFonts w:ascii="Times New Roman" w:eastAsia="Times New Roman" w:hAnsi="Times New Roman" w:cs="Times New Roman"/>
          <w:color w:val="000000"/>
          <w:sz w:val="24"/>
          <w:szCs w:val="24"/>
          <w:lang w:eastAsia="ru-RU"/>
        </w:rPr>
        <w:t>4</w:t>
      </w:r>
      <w:r w:rsidRPr="003907FB">
        <w:rPr>
          <w:rFonts w:ascii="Times New Roman" w:eastAsia="Times New Roman" w:hAnsi="Times New Roman" w:cs="Times New Roman"/>
          <w:color w:val="000000"/>
          <w:sz w:val="24"/>
          <w:szCs w:val="24"/>
          <w:lang w:eastAsia="ru-RU"/>
        </w:rPr>
        <w:t>.01 «Экономика»</w:t>
      </w:r>
    </w:p>
    <w:p w14:paraId="1D61119F" w14:textId="77777777" w:rsidR="00517139" w:rsidRPr="003907FB" w:rsidRDefault="00517139" w:rsidP="00517139">
      <w:pPr>
        <w:autoSpaceDE w:val="0"/>
        <w:autoSpaceDN w:val="0"/>
        <w:adjustRightInd w:val="0"/>
        <w:spacing w:after="0" w:line="240" w:lineRule="auto"/>
        <w:jc w:val="both"/>
        <w:rPr>
          <w:rFonts w:ascii="Times New Roman" w:hAnsi="Times New Roman" w:cs="Times New Roman"/>
          <w:color w:val="000000"/>
          <w:sz w:val="24"/>
          <w:szCs w:val="24"/>
        </w:rPr>
      </w:pPr>
      <w:r w:rsidRPr="003907FB">
        <w:rPr>
          <w:rFonts w:ascii="Times New Roman" w:hAnsi="Times New Roman" w:cs="Times New Roman"/>
          <w:color w:val="000000"/>
          <w:sz w:val="24"/>
          <w:szCs w:val="24"/>
        </w:rPr>
        <w:t>Направленность программы магистратуры</w:t>
      </w:r>
    </w:p>
    <w:p w14:paraId="2FEDB31D" w14:textId="77777777" w:rsidR="00517139" w:rsidRPr="003907FB" w:rsidRDefault="00517139" w:rsidP="00517139">
      <w:pPr>
        <w:spacing w:after="0" w:line="240" w:lineRule="auto"/>
        <w:jc w:val="both"/>
        <w:rPr>
          <w:rFonts w:ascii="Times New Roman" w:hAnsi="Times New Roman" w:cs="Times New Roman"/>
          <w:color w:val="000000"/>
          <w:sz w:val="24"/>
          <w:szCs w:val="24"/>
        </w:rPr>
      </w:pPr>
      <w:r w:rsidRPr="003907FB">
        <w:rPr>
          <w:rFonts w:ascii="Times New Roman" w:hAnsi="Times New Roman" w:cs="Times New Roman"/>
          <w:color w:val="000000"/>
          <w:sz w:val="24"/>
          <w:szCs w:val="24"/>
        </w:rPr>
        <w:t xml:space="preserve">«Внутренний аудит и управление рисками организации» </w:t>
      </w:r>
    </w:p>
    <w:p w14:paraId="382E6A8C" w14:textId="77777777" w:rsidR="00D73FF9" w:rsidRPr="003907FB" w:rsidRDefault="00D73FF9" w:rsidP="00D73FF9">
      <w:pPr>
        <w:spacing w:after="0" w:line="240" w:lineRule="auto"/>
        <w:jc w:val="center"/>
        <w:rPr>
          <w:rFonts w:ascii="Arial" w:eastAsia="Times New Roman" w:hAnsi="Arial" w:cs="Arial"/>
          <w:sz w:val="24"/>
          <w:szCs w:val="24"/>
          <w:lang w:eastAsia="ru-RU"/>
        </w:rPr>
      </w:pPr>
      <w:r w:rsidRPr="003907FB">
        <w:rPr>
          <w:rFonts w:ascii="Times New Roman" w:eastAsia="Times New Roman" w:hAnsi="Times New Roman" w:cs="Times New Roman"/>
          <w:color w:val="000000"/>
          <w:sz w:val="24"/>
          <w:szCs w:val="24"/>
          <w:lang w:eastAsia="ru-RU"/>
        </w:rPr>
        <w:t>Экзаменационный билет №1</w:t>
      </w:r>
    </w:p>
    <w:tbl>
      <w:tblPr>
        <w:tblW w:w="0" w:type="auto"/>
        <w:tblCellMar>
          <w:top w:w="15" w:type="dxa"/>
          <w:left w:w="15" w:type="dxa"/>
          <w:bottom w:w="15" w:type="dxa"/>
          <w:right w:w="15" w:type="dxa"/>
        </w:tblCellMar>
        <w:tblLook w:val="04A0" w:firstRow="1" w:lastRow="0" w:firstColumn="1" w:lastColumn="0" w:noHBand="0" w:noVBand="1"/>
      </w:tblPr>
      <w:tblGrid>
        <w:gridCol w:w="484"/>
        <w:gridCol w:w="7896"/>
        <w:gridCol w:w="1000"/>
      </w:tblGrid>
      <w:tr w:rsidR="00D73FF9" w:rsidRPr="003907FB" w14:paraId="7B1978F7" w14:textId="77777777" w:rsidTr="005B648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7BA465D" w14:textId="77777777" w:rsidR="00D73FF9" w:rsidRPr="003907FB" w:rsidRDefault="00D73FF9" w:rsidP="005B6488">
            <w:pPr>
              <w:spacing w:after="0" w:line="240" w:lineRule="auto"/>
              <w:jc w:val="both"/>
              <w:rPr>
                <w:rFonts w:ascii="Times New Roman" w:eastAsia="Times New Roman" w:hAnsi="Times New Roman" w:cs="Times New Roman"/>
                <w:sz w:val="24"/>
                <w:szCs w:val="24"/>
                <w:lang w:eastAsia="ru-RU"/>
              </w:rPr>
            </w:pPr>
            <w:r w:rsidRPr="003907FB">
              <w:rPr>
                <w:rFonts w:ascii="Times New Roman" w:eastAsia="Times New Roman" w:hAnsi="Times New Roman" w:cs="Times New Roman"/>
                <w:color w:val="000000"/>
                <w:sz w:val="24"/>
                <w:szCs w:val="24"/>
                <w:lang w:eastAsia="ru-RU"/>
              </w:rPr>
              <w:t>№</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702A3EE4" w14:textId="77777777" w:rsidR="00D73FF9" w:rsidRPr="003907FB" w:rsidRDefault="00D73FF9" w:rsidP="005B6488">
            <w:pPr>
              <w:spacing w:after="0" w:line="240" w:lineRule="auto"/>
              <w:jc w:val="both"/>
              <w:rPr>
                <w:rFonts w:ascii="Times New Roman" w:eastAsia="Times New Roman" w:hAnsi="Times New Roman" w:cs="Times New Roman"/>
                <w:sz w:val="24"/>
                <w:szCs w:val="24"/>
                <w:lang w:eastAsia="ru-RU"/>
              </w:rPr>
            </w:pPr>
            <w:r w:rsidRPr="003907FB">
              <w:rPr>
                <w:rFonts w:ascii="Times New Roman" w:eastAsia="Times New Roman" w:hAnsi="Times New Roman" w:cs="Times New Roman"/>
                <w:color w:val="000000"/>
                <w:sz w:val="24"/>
                <w:szCs w:val="24"/>
                <w:lang w:eastAsia="ru-RU"/>
              </w:rPr>
              <w:t>Вопросы</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FBB9A41" w14:textId="77777777" w:rsidR="00D73FF9" w:rsidRPr="003907FB" w:rsidRDefault="00D73FF9" w:rsidP="005B6488">
            <w:pPr>
              <w:spacing w:after="0" w:line="240" w:lineRule="auto"/>
              <w:jc w:val="center"/>
              <w:rPr>
                <w:rFonts w:ascii="Times New Roman" w:eastAsia="Times New Roman" w:hAnsi="Times New Roman" w:cs="Times New Roman"/>
                <w:sz w:val="24"/>
                <w:szCs w:val="24"/>
                <w:lang w:eastAsia="ru-RU"/>
              </w:rPr>
            </w:pPr>
            <w:r w:rsidRPr="003907FB">
              <w:rPr>
                <w:rFonts w:ascii="Times New Roman" w:eastAsia="Times New Roman" w:hAnsi="Times New Roman" w:cs="Times New Roman"/>
                <w:color w:val="000000"/>
                <w:sz w:val="24"/>
                <w:szCs w:val="24"/>
                <w:lang w:eastAsia="ru-RU"/>
              </w:rPr>
              <w:t>Баллы</w:t>
            </w:r>
          </w:p>
        </w:tc>
      </w:tr>
      <w:tr w:rsidR="00D73FF9" w:rsidRPr="003907FB" w14:paraId="594EF101" w14:textId="77777777" w:rsidTr="005B648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B429544" w14:textId="77777777" w:rsidR="00D73FF9" w:rsidRPr="003907FB" w:rsidRDefault="00D73FF9" w:rsidP="005B6488">
            <w:pPr>
              <w:spacing w:after="0" w:line="240" w:lineRule="auto"/>
              <w:jc w:val="both"/>
              <w:rPr>
                <w:rFonts w:ascii="Times New Roman" w:eastAsia="Times New Roman" w:hAnsi="Times New Roman" w:cs="Times New Roman"/>
                <w:sz w:val="24"/>
                <w:szCs w:val="24"/>
                <w:lang w:eastAsia="ru-RU"/>
              </w:rPr>
            </w:pPr>
            <w:r w:rsidRPr="003907FB">
              <w:rPr>
                <w:rFonts w:ascii="Times New Roman" w:eastAsia="Times New Roman" w:hAnsi="Times New Roman" w:cs="Times New Roman"/>
                <w:color w:val="000000"/>
                <w:sz w:val="24"/>
                <w:szCs w:val="24"/>
                <w:lang w:eastAsia="ru-RU"/>
              </w:rPr>
              <w:t>1.</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E336C8D" w14:textId="77777777" w:rsidR="009E0383" w:rsidRPr="009E0383" w:rsidRDefault="009E0383" w:rsidP="009E0383">
            <w:pPr>
              <w:widowControl w:val="0"/>
              <w:spacing w:after="0" w:line="240" w:lineRule="auto"/>
              <w:jc w:val="both"/>
              <w:rPr>
                <w:rFonts w:ascii="Times New Roman" w:eastAsia="Times New Roman" w:hAnsi="Times New Roman" w:cs="Times New Roman"/>
                <w:sz w:val="24"/>
                <w:szCs w:val="24"/>
                <w:lang w:eastAsia="ru-RU"/>
              </w:rPr>
            </w:pPr>
            <w:r w:rsidRPr="009E0383">
              <w:rPr>
                <w:rFonts w:ascii="Times New Roman" w:eastAsia="Times New Roman" w:hAnsi="Times New Roman" w:cs="Times New Roman"/>
                <w:sz w:val="24"/>
                <w:szCs w:val="24"/>
                <w:lang w:eastAsia="ru-RU"/>
              </w:rPr>
              <w:t xml:space="preserve">Обязательные требования риск-ориентированного подхода. </w:t>
            </w:r>
          </w:p>
          <w:p w14:paraId="64651D27" w14:textId="77777777" w:rsidR="00D73FF9" w:rsidRPr="003907FB" w:rsidRDefault="00D73FF9" w:rsidP="005B6488">
            <w:pPr>
              <w:spacing w:after="0" w:line="240" w:lineRule="auto"/>
              <w:jc w:val="both"/>
              <w:rPr>
                <w:rFonts w:ascii="Times New Roman" w:eastAsia="Times New Roman" w:hAnsi="Times New Roman" w:cs="Times New Roman"/>
                <w:sz w:val="24"/>
                <w:szCs w:val="24"/>
                <w:lang w:eastAsia="ru-RU"/>
              </w:rPr>
            </w:pP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61C5E00" w14:textId="77777777" w:rsidR="00D73FF9" w:rsidRPr="003907FB" w:rsidRDefault="00D73FF9" w:rsidP="005B6488">
            <w:pPr>
              <w:spacing w:line="240" w:lineRule="auto"/>
              <w:ind w:firstLine="46"/>
              <w:rPr>
                <w:rFonts w:ascii="Times New Roman" w:eastAsia="Times New Roman" w:hAnsi="Times New Roman" w:cs="Times New Roman"/>
                <w:sz w:val="24"/>
                <w:szCs w:val="24"/>
                <w:lang w:eastAsia="ru-RU"/>
              </w:rPr>
            </w:pPr>
            <w:r w:rsidRPr="003907FB">
              <w:rPr>
                <w:rFonts w:ascii="Times New Roman" w:eastAsia="Times New Roman" w:hAnsi="Times New Roman" w:cs="Times New Roman"/>
                <w:color w:val="000000"/>
                <w:sz w:val="24"/>
                <w:szCs w:val="24"/>
                <w:lang w:eastAsia="ru-RU"/>
              </w:rPr>
              <w:t>20</w:t>
            </w:r>
          </w:p>
        </w:tc>
      </w:tr>
      <w:tr w:rsidR="00D73FF9" w:rsidRPr="003907FB" w14:paraId="40BC1B2A" w14:textId="77777777" w:rsidTr="005B6488">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44808662" w14:textId="77777777" w:rsidR="00D73FF9" w:rsidRPr="003907FB" w:rsidRDefault="00D73FF9" w:rsidP="005B6488">
            <w:pPr>
              <w:spacing w:after="0" w:line="240" w:lineRule="auto"/>
              <w:jc w:val="both"/>
              <w:rPr>
                <w:rFonts w:ascii="Times New Roman" w:eastAsia="Times New Roman" w:hAnsi="Times New Roman" w:cs="Times New Roman"/>
                <w:sz w:val="24"/>
                <w:szCs w:val="24"/>
                <w:lang w:eastAsia="ru-RU"/>
              </w:rPr>
            </w:pPr>
            <w:r w:rsidRPr="003907FB">
              <w:rPr>
                <w:rFonts w:ascii="Times New Roman" w:eastAsia="Times New Roman" w:hAnsi="Times New Roman" w:cs="Times New Roman"/>
                <w:color w:val="000000"/>
                <w:sz w:val="24"/>
                <w:szCs w:val="24"/>
                <w:lang w:eastAsia="ru-RU"/>
              </w:rPr>
              <w:lastRenderedPageBreak/>
              <w:t>2.</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CADF3D1" w14:textId="77777777" w:rsidR="009E0383" w:rsidRPr="009E0383" w:rsidRDefault="009E0383" w:rsidP="009E0383">
            <w:pPr>
              <w:tabs>
                <w:tab w:val="left" w:pos="271"/>
              </w:tabs>
              <w:spacing w:after="0" w:line="240" w:lineRule="auto"/>
              <w:jc w:val="both"/>
              <w:rPr>
                <w:rFonts w:ascii="Times New Roman" w:eastAsia="Times New Roman" w:hAnsi="Times New Roman" w:cs="Times New Roman"/>
                <w:sz w:val="24"/>
                <w:szCs w:val="24"/>
                <w:lang w:eastAsia="ru-RU"/>
              </w:rPr>
            </w:pPr>
            <w:r w:rsidRPr="009E0383">
              <w:rPr>
                <w:rFonts w:ascii="Times New Roman" w:eastAsia="Times New Roman" w:hAnsi="Times New Roman" w:cs="Times New Roman"/>
                <w:sz w:val="24"/>
                <w:szCs w:val="24"/>
                <w:lang w:eastAsia="ru-RU"/>
              </w:rPr>
              <w:t>Оценка показателей эффективности деятельности через моделирование бизнес-процессов.</w:t>
            </w:r>
          </w:p>
          <w:p w14:paraId="11B04156" w14:textId="77777777" w:rsidR="00D73FF9" w:rsidRPr="003907FB" w:rsidRDefault="00D73FF9" w:rsidP="005B6488">
            <w:pPr>
              <w:spacing w:after="0" w:line="240" w:lineRule="auto"/>
              <w:jc w:val="both"/>
              <w:rPr>
                <w:rFonts w:ascii="Times New Roman" w:eastAsia="Times New Roman" w:hAnsi="Times New Roman" w:cs="Times New Roman"/>
                <w:sz w:val="24"/>
                <w:szCs w:val="24"/>
                <w:lang w:eastAsia="ru-RU"/>
              </w:rPr>
            </w:pP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1C72AA7" w14:textId="77777777" w:rsidR="00D73FF9" w:rsidRPr="003907FB" w:rsidRDefault="00D73FF9" w:rsidP="005B6488">
            <w:pPr>
              <w:spacing w:line="240" w:lineRule="auto"/>
              <w:ind w:firstLine="46"/>
              <w:rPr>
                <w:rFonts w:ascii="Times New Roman" w:eastAsia="Times New Roman" w:hAnsi="Times New Roman" w:cs="Times New Roman"/>
                <w:sz w:val="24"/>
                <w:szCs w:val="24"/>
                <w:lang w:eastAsia="ru-RU"/>
              </w:rPr>
            </w:pPr>
            <w:r w:rsidRPr="003907FB">
              <w:rPr>
                <w:rFonts w:ascii="Times New Roman" w:eastAsia="Times New Roman" w:hAnsi="Times New Roman" w:cs="Times New Roman"/>
                <w:color w:val="000000"/>
                <w:sz w:val="24"/>
                <w:szCs w:val="24"/>
                <w:lang w:eastAsia="ru-RU"/>
              </w:rPr>
              <w:t>20</w:t>
            </w:r>
          </w:p>
        </w:tc>
      </w:tr>
      <w:tr w:rsidR="00D73FF9" w:rsidRPr="003907FB" w14:paraId="41D477CE" w14:textId="77777777" w:rsidTr="00B60B5E">
        <w:trPr>
          <w:trHeight w:val="4373"/>
        </w:trPr>
        <w:tc>
          <w:tcPr>
            <w:tcW w:w="4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B6AF393" w14:textId="77777777" w:rsidR="00D73FF9" w:rsidRPr="003907FB" w:rsidRDefault="00D73FF9" w:rsidP="005B6488">
            <w:pPr>
              <w:spacing w:after="0" w:line="240" w:lineRule="auto"/>
              <w:jc w:val="both"/>
              <w:rPr>
                <w:rFonts w:ascii="Times New Roman" w:eastAsia="Times New Roman" w:hAnsi="Times New Roman" w:cs="Times New Roman"/>
                <w:sz w:val="24"/>
                <w:szCs w:val="24"/>
                <w:lang w:eastAsia="ru-RU"/>
              </w:rPr>
            </w:pPr>
            <w:r w:rsidRPr="003907FB">
              <w:rPr>
                <w:rFonts w:ascii="Times New Roman" w:eastAsia="Times New Roman" w:hAnsi="Times New Roman" w:cs="Times New Roman"/>
                <w:color w:val="000000"/>
                <w:sz w:val="24"/>
                <w:szCs w:val="24"/>
                <w:lang w:eastAsia="ru-RU"/>
              </w:rPr>
              <w:t>3.</w:t>
            </w:r>
          </w:p>
        </w:tc>
        <w:tc>
          <w:tcPr>
            <w:tcW w:w="78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10F15A9" w14:textId="0F1B9E5C" w:rsidR="00D73FF9" w:rsidRDefault="00D73FF9" w:rsidP="005B6488">
            <w:pPr>
              <w:spacing w:line="240" w:lineRule="auto"/>
              <w:jc w:val="both"/>
              <w:rPr>
                <w:rFonts w:ascii="Times New Roman" w:eastAsia="Times New Roman" w:hAnsi="Times New Roman" w:cs="Times New Roman"/>
                <w:b/>
                <w:bCs/>
                <w:color w:val="000000"/>
                <w:sz w:val="24"/>
                <w:szCs w:val="24"/>
                <w:lang w:eastAsia="ru-RU"/>
              </w:rPr>
            </w:pPr>
            <w:r w:rsidRPr="003907FB">
              <w:rPr>
                <w:rFonts w:ascii="Times New Roman" w:eastAsia="Times New Roman" w:hAnsi="Times New Roman" w:cs="Times New Roman"/>
                <w:b/>
                <w:bCs/>
                <w:color w:val="000000"/>
                <w:sz w:val="24"/>
                <w:szCs w:val="24"/>
                <w:lang w:eastAsia="ru-RU"/>
              </w:rPr>
              <w:t xml:space="preserve">Практическое задание: </w:t>
            </w:r>
          </w:p>
          <w:p w14:paraId="4942A90D" w14:textId="1A05E1AB" w:rsidR="009E0383" w:rsidRPr="005B0709" w:rsidRDefault="009E0383" w:rsidP="009E0383">
            <w:pPr>
              <w:contextualSpacing/>
              <w:rPr>
                <w:rFonts w:eastAsia="Times New Roman"/>
              </w:rPr>
            </w:pPr>
            <w:r w:rsidRPr="009E0383">
              <w:rPr>
                <w:rFonts w:ascii="Times New Roman" w:eastAsia="Times New Roman" w:hAnsi="Times New Roman" w:cs="Times New Roman"/>
                <w:sz w:val="24"/>
                <w:szCs w:val="24"/>
              </w:rPr>
              <w:t>Имеются следующие данные по итогам года, тыс.руб.</w:t>
            </w:r>
          </w:p>
          <w:tbl>
            <w:tblPr>
              <w:tblStyle w:val="aa"/>
              <w:tblW w:w="0" w:type="auto"/>
              <w:tblLook w:val="04A0" w:firstRow="1" w:lastRow="0" w:firstColumn="1" w:lastColumn="0" w:noHBand="0" w:noVBand="1"/>
            </w:tblPr>
            <w:tblGrid>
              <w:gridCol w:w="3424"/>
              <w:gridCol w:w="2128"/>
              <w:gridCol w:w="2124"/>
            </w:tblGrid>
            <w:tr w:rsidR="009E0383" w:rsidRPr="005B0709" w14:paraId="4ED08055" w14:textId="77777777" w:rsidTr="00BC2890">
              <w:tc>
                <w:tcPr>
                  <w:tcW w:w="4305" w:type="dxa"/>
                </w:tcPr>
                <w:p w14:paraId="1D5C249A" w14:textId="77777777" w:rsidR="009E0383" w:rsidRPr="005B0709" w:rsidRDefault="009E0383" w:rsidP="009E0383"/>
              </w:tc>
              <w:tc>
                <w:tcPr>
                  <w:tcW w:w="2715" w:type="dxa"/>
                </w:tcPr>
                <w:p w14:paraId="72F4E95B" w14:textId="77777777" w:rsidR="009E0383" w:rsidRPr="005B0709" w:rsidRDefault="009E0383" w:rsidP="009E0383">
                  <w:pPr>
                    <w:jc w:val="center"/>
                  </w:pPr>
                  <w:r>
                    <w:t>Отчетный год</w:t>
                  </w:r>
                </w:p>
              </w:tc>
              <w:tc>
                <w:tcPr>
                  <w:tcW w:w="2551" w:type="dxa"/>
                </w:tcPr>
                <w:p w14:paraId="38A937DA" w14:textId="77777777" w:rsidR="009E0383" w:rsidRPr="005B0709" w:rsidRDefault="009E0383" w:rsidP="009E0383">
                  <w:pPr>
                    <w:jc w:val="center"/>
                  </w:pPr>
                  <w:r>
                    <w:t>Предыдущий год</w:t>
                  </w:r>
                </w:p>
              </w:tc>
            </w:tr>
            <w:tr w:rsidR="009E0383" w:rsidRPr="005B0709" w14:paraId="5433D285" w14:textId="77777777" w:rsidTr="00BC2890">
              <w:tc>
                <w:tcPr>
                  <w:tcW w:w="4305" w:type="dxa"/>
                </w:tcPr>
                <w:p w14:paraId="2FD82A6D" w14:textId="77777777" w:rsidR="009E0383" w:rsidRPr="005B0709" w:rsidRDefault="009E0383" w:rsidP="009E0383">
                  <w:r w:rsidRPr="005B0709">
                    <w:t>Уставный капитал</w:t>
                  </w:r>
                </w:p>
              </w:tc>
              <w:tc>
                <w:tcPr>
                  <w:tcW w:w="2715" w:type="dxa"/>
                </w:tcPr>
                <w:p w14:paraId="12E06082" w14:textId="77777777" w:rsidR="009E0383" w:rsidRPr="005B0709" w:rsidRDefault="009E0383" w:rsidP="009E0383">
                  <w:pPr>
                    <w:jc w:val="center"/>
                  </w:pPr>
                  <w:r w:rsidRPr="005B0709">
                    <w:t>5 000</w:t>
                  </w:r>
                </w:p>
              </w:tc>
              <w:tc>
                <w:tcPr>
                  <w:tcW w:w="2551" w:type="dxa"/>
                </w:tcPr>
                <w:p w14:paraId="44E30496" w14:textId="77777777" w:rsidR="009E0383" w:rsidRPr="005B0709" w:rsidRDefault="009E0383" w:rsidP="009E0383">
                  <w:pPr>
                    <w:jc w:val="center"/>
                  </w:pPr>
                  <w:r w:rsidRPr="005B0709">
                    <w:t>5 000</w:t>
                  </w:r>
                </w:p>
              </w:tc>
            </w:tr>
            <w:tr w:rsidR="009E0383" w:rsidRPr="005B0709" w14:paraId="66C77946" w14:textId="77777777" w:rsidTr="00BC2890">
              <w:tc>
                <w:tcPr>
                  <w:tcW w:w="4305" w:type="dxa"/>
                </w:tcPr>
                <w:p w14:paraId="632024F6" w14:textId="77777777" w:rsidR="009E0383" w:rsidRPr="005B0709" w:rsidRDefault="009E0383" w:rsidP="009E0383">
                  <w:r w:rsidRPr="005B0709">
                    <w:t>Величина собственного оборотного капитала</w:t>
                  </w:r>
                </w:p>
              </w:tc>
              <w:tc>
                <w:tcPr>
                  <w:tcW w:w="2715" w:type="dxa"/>
                </w:tcPr>
                <w:p w14:paraId="6336D9BE" w14:textId="77777777" w:rsidR="009E0383" w:rsidRPr="005B0709" w:rsidRDefault="009E0383" w:rsidP="009E0383">
                  <w:pPr>
                    <w:jc w:val="center"/>
                  </w:pPr>
                  <w:r w:rsidRPr="005B0709">
                    <w:t>4 200</w:t>
                  </w:r>
                </w:p>
              </w:tc>
              <w:tc>
                <w:tcPr>
                  <w:tcW w:w="2551" w:type="dxa"/>
                </w:tcPr>
                <w:p w14:paraId="4A4C28D6" w14:textId="77777777" w:rsidR="009E0383" w:rsidRPr="005B0709" w:rsidRDefault="009E0383" w:rsidP="009E0383">
                  <w:pPr>
                    <w:jc w:val="center"/>
                  </w:pPr>
                  <w:r w:rsidRPr="005B0709">
                    <w:t>4 000</w:t>
                  </w:r>
                </w:p>
              </w:tc>
            </w:tr>
            <w:tr w:rsidR="009E0383" w:rsidRPr="005B0709" w14:paraId="758A8E62" w14:textId="77777777" w:rsidTr="00BC2890">
              <w:tc>
                <w:tcPr>
                  <w:tcW w:w="4305" w:type="dxa"/>
                </w:tcPr>
                <w:p w14:paraId="0D8462FA" w14:textId="77777777" w:rsidR="009E0383" w:rsidRPr="005B0709" w:rsidRDefault="009E0383" w:rsidP="009E0383">
                  <w:r w:rsidRPr="005B0709">
                    <w:t>Отложенные налоговые обязательства</w:t>
                  </w:r>
                </w:p>
              </w:tc>
              <w:tc>
                <w:tcPr>
                  <w:tcW w:w="2715" w:type="dxa"/>
                </w:tcPr>
                <w:p w14:paraId="2AD5BD8E" w14:textId="77777777" w:rsidR="009E0383" w:rsidRPr="005B0709" w:rsidRDefault="009E0383" w:rsidP="009E0383">
                  <w:pPr>
                    <w:jc w:val="center"/>
                  </w:pPr>
                  <w:r w:rsidRPr="005B0709">
                    <w:t>300</w:t>
                  </w:r>
                </w:p>
              </w:tc>
              <w:tc>
                <w:tcPr>
                  <w:tcW w:w="2551" w:type="dxa"/>
                </w:tcPr>
                <w:p w14:paraId="64D5B4EB" w14:textId="77777777" w:rsidR="009E0383" w:rsidRPr="005B0709" w:rsidRDefault="009E0383" w:rsidP="009E0383">
                  <w:pPr>
                    <w:jc w:val="center"/>
                  </w:pPr>
                  <w:r w:rsidRPr="005B0709">
                    <w:t>250</w:t>
                  </w:r>
                </w:p>
              </w:tc>
            </w:tr>
            <w:tr w:rsidR="009E0383" w:rsidRPr="005B0709" w14:paraId="2CEE398D" w14:textId="77777777" w:rsidTr="00BC2890">
              <w:tc>
                <w:tcPr>
                  <w:tcW w:w="4305" w:type="dxa"/>
                </w:tcPr>
                <w:p w14:paraId="5F853ED5" w14:textId="77777777" w:rsidR="009E0383" w:rsidRPr="005B0709" w:rsidRDefault="009E0383" w:rsidP="009E0383">
                  <w:r w:rsidRPr="005B0709">
                    <w:t>Нераспределенная прибыль</w:t>
                  </w:r>
                </w:p>
              </w:tc>
              <w:tc>
                <w:tcPr>
                  <w:tcW w:w="2715" w:type="dxa"/>
                </w:tcPr>
                <w:p w14:paraId="15C86DB0" w14:textId="77777777" w:rsidR="009E0383" w:rsidRPr="005B0709" w:rsidRDefault="009E0383" w:rsidP="009E0383">
                  <w:pPr>
                    <w:jc w:val="center"/>
                  </w:pPr>
                  <w:r w:rsidRPr="005B0709">
                    <w:t>1 500</w:t>
                  </w:r>
                </w:p>
              </w:tc>
              <w:tc>
                <w:tcPr>
                  <w:tcW w:w="2551" w:type="dxa"/>
                </w:tcPr>
                <w:p w14:paraId="4524B987" w14:textId="77777777" w:rsidR="009E0383" w:rsidRPr="005B0709" w:rsidRDefault="009E0383" w:rsidP="009E0383">
                  <w:pPr>
                    <w:jc w:val="center"/>
                  </w:pPr>
                  <w:r w:rsidRPr="005B0709">
                    <w:t>2 500</w:t>
                  </w:r>
                </w:p>
              </w:tc>
            </w:tr>
            <w:tr w:rsidR="009E0383" w:rsidRPr="005B0709" w14:paraId="66E127C3" w14:textId="77777777" w:rsidTr="00BC2890">
              <w:tc>
                <w:tcPr>
                  <w:tcW w:w="4305" w:type="dxa"/>
                </w:tcPr>
                <w:p w14:paraId="4A2290F7" w14:textId="77777777" w:rsidR="009E0383" w:rsidRPr="005B0709" w:rsidRDefault="009E0383" w:rsidP="009E0383">
                  <w:r w:rsidRPr="005B0709">
                    <w:t>Долгосрочные кредиты</w:t>
                  </w:r>
                </w:p>
              </w:tc>
              <w:tc>
                <w:tcPr>
                  <w:tcW w:w="2715" w:type="dxa"/>
                </w:tcPr>
                <w:p w14:paraId="2B203D28" w14:textId="77777777" w:rsidR="009E0383" w:rsidRPr="005B0709" w:rsidRDefault="009E0383" w:rsidP="009E0383">
                  <w:pPr>
                    <w:jc w:val="center"/>
                  </w:pPr>
                  <w:r w:rsidRPr="005B0709">
                    <w:t>1 000</w:t>
                  </w:r>
                </w:p>
              </w:tc>
              <w:tc>
                <w:tcPr>
                  <w:tcW w:w="2551" w:type="dxa"/>
                </w:tcPr>
                <w:p w14:paraId="0ED6F0D0" w14:textId="77777777" w:rsidR="009E0383" w:rsidRPr="005B0709" w:rsidRDefault="009E0383" w:rsidP="009E0383">
                  <w:pPr>
                    <w:jc w:val="center"/>
                  </w:pPr>
                  <w:r w:rsidRPr="005B0709">
                    <w:t>1 200</w:t>
                  </w:r>
                </w:p>
              </w:tc>
            </w:tr>
            <w:tr w:rsidR="009E0383" w:rsidRPr="005B0709" w14:paraId="0CB43BA2" w14:textId="77777777" w:rsidTr="00BC2890">
              <w:tc>
                <w:tcPr>
                  <w:tcW w:w="4305" w:type="dxa"/>
                </w:tcPr>
                <w:p w14:paraId="66BF59A0" w14:textId="77777777" w:rsidR="009E0383" w:rsidRPr="005B0709" w:rsidRDefault="009E0383" w:rsidP="009E0383">
                  <w:r w:rsidRPr="005B0709">
                    <w:t>Поставщики и подрядчики</w:t>
                  </w:r>
                </w:p>
              </w:tc>
              <w:tc>
                <w:tcPr>
                  <w:tcW w:w="2715" w:type="dxa"/>
                </w:tcPr>
                <w:p w14:paraId="55DE3DA5" w14:textId="77777777" w:rsidR="009E0383" w:rsidRPr="005B0709" w:rsidRDefault="009E0383" w:rsidP="009E0383">
                  <w:pPr>
                    <w:jc w:val="center"/>
                  </w:pPr>
                  <w:r w:rsidRPr="005B0709">
                    <w:t>700</w:t>
                  </w:r>
                </w:p>
              </w:tc>
              <w:tc>
                <w:tcPr>
                  <w:tcW w:w="2551" w:type="dxa"/>
                </w:tcPr>
                <w:p w14:paraId="49EFB9B5" w14:textId="77777777" w:rsidR="009E0383" w:rsidRPr="005B0709" w:rsidRDefault="009E0383" w:rsidP="009E0383">
                  <w:pPr>
                    <w:jc w:val="center"/>
                  </w:pPr>
                  <w:r w:rsidRPr="005B0709">
                    <w:t>800</w:t>
                  </w:r>
                </w:p>
              </w:tc>
            </w:tr>
            <w:tr w:rsidR="009E0383" w:rsidRPr="005B0709" w14:paraId="5E82C2DE" w14:textId="77777777" w:rsidTr="00BC2890">
              <w:tc>
                <w:tcPr>
                  <w:tcW w:w="4305" w:type="dxa"/>
                </w:tcPr>
                <w:p w14:paraId="79607862" w14:textId="77777777" w:rsidR="009E0383" w:rsidRPr="005B0709" w:rsidRDefault="009E0383" w:rsidP="009E0383">
                  <w:r w:rsidRPr="005B0709">
                    <w:t>Основные средства</w:t>
                  </w:r>
                </w:p>
              </w:tc>
              <w:tc>
                <w:tcPr>
                  <w:tcW w:w="2715" w:type="dxa"/>
                </w:tcPr>
                <w:p w14:paraId="04F75332" w14:textId="77777777" w:rsidR="009E0383" w:rsidRPr="005B0709" w:rsidRDefault="009E0383" w:rsidP="009E0383">
                  <w:pPr>
                    <w:jc w:val="center"/>
                  </w:pPr>
                  <w:r w:rsidRPr="005B0709">
                    <w:t>2 500</w:t>
                  </w:r>
                </w:p>
              </w:tc>
              <w:tc>
                <w:tcPr>
                  <w:tcW w:w="2551" w:type="dxa"/>
                </w:tcPr>
                <w:p w14:paraId="1F3F67ED" w14:textId="77777777" w:rsidR="009E0383" w:rsidRPr="005B0709" w:rsidRDefault="009E0383" w:rsidP="009E0383">
                  <w:pPr>
                    <w:jc w:val="center"/>
                  </w:pPr>
                  <w:r w:rsidRPr="005B0709">
                    <w:t>2 300</w:t>
                  </w:r>
                </w:p>
              </w:tc>
            </w:tr>
            <w:tr w:rsidR="009E0383" w:rsidRPr="005B0709" w14:paraId="650EC5BF" w14:textId="77777777" w:rsidTr="00BC2890">
              <w:tc>
                <w:tcPr>
                  <w:tcW w:w="4305" w:type="dxa"/>
                </w:tcPr>
                <w:p w14:paraId="597A9B55" w14:textId="77777777" w:rsidR="009E0383" w:rsidRPr="005B0709" w:rsidRDefault="009E0383" w:rsidP="009E0383">
                  <w:r w:rsidRPr="005B0709">
                    <w:t>Производственные запасы</w:t>
                  </w:r>
                </w:p>
              </w:tc>
              <w:tc>
                <w:tcPr>
                  <w:tcW w:w="2715" w:type="dxa"/>
                </w:tcPr>
                <w:p w14:paraId="4FA6002B" w14:textId="77777777" w:rsidR="009E0383" w:rsidRPr="005B0709" w:rsidRDefault="009E0383" w:rsidP="009E0383">
                  <w:pPr>
                    <w:jc w:val="center"/>
                  </w:pPr>
                  <w:r w:rsidRPr="005B0709">
                    <w:t>650</w:t>
                  </w:r>
                </w:p>
              </w:tc>
              <w:tc>
                <w:tcPr>
                  <w:tcW w:w="2551" w:type="dxa"/>
                </w:tcPr>
                <w:p w14:paraId="2E6147DD" w14:textId="77777777" w:rsidR="009E0383" w:rsidRPr="005B0709" w:rsidRDefault="009E0383" w:rsidP="009E0383">
                  <w:pPr>
                    <w:jc w:val="center"/>
                  </w:pPr>
                  <w:r w:rsidRPr="005B0709">
                    <w:t>750</w:t>
                  </w:r>
                </w:p>
              </w:tc>
            </w:tr>
          </w:tbl>
          <w:p w14:paraId="132C5F75" w14:textId="77777777" w:rsidR="00B60B5E" w:rsidRDefault="00B60B5E" w:rsidP="00B60B5E">
            <w:pPr>
              <w:spacing w:after="0" w:line="240" w:lineRule="auto"/>
              <w:jc w:val="both"/>
              <w:rPr>
                <w:rFonts w:ascii="Times New Roman" w:eastAsia="Times New Roman" w:hAnsi="Times New Roman" w:cs="Times New Roman"/>
                <w:color w:val="000000"/>
                <w:sz w:val="24"/>
                <w:szCs w:val="24"/>
                <w:lang w:eastAsia="ru-RU"/>
              </w:rPr>
            </w:pPr>
            <w:r w:rsidRPr="003907FB">
              <w:rPr>
                <w:rFonts w:ascii="Times New Roman" w:eastAsia="Times New Roman" w:hAnsi="Times New Roman" w:cs="Times New Roman"/>
                <w:b/>
                <w:bCs/>
                <w:color w:val="000000"/>
                <w:sz w:val="24"/>
                <w:szCs w:val="24"/>
                <w:lang w:eastAsia="ru-RU"/>
              </w:rPr>
              <w:t>Задание</w:t>
            </w:r>
            <w:r w:rsidRPr="003907FB">
              <w:rPr>
                <w:rFonts w:ascii="Times New Roman" w:eastAsia="Times New Roman" w:hAnsi="Times New Roman" w:cs="Times New Roman"/>
                <w:color w:val="000000"/>
                <w:sz w:val="24"/>
                <w:szCs w:val="24"/>
                <w:lang w:eastAsia="ru-RU"/>
              </w:rPr>
              <w:t>:</w:t>
            </w:r>
          </w:p>
          <w:p w14:paraId="637C56AB" w14:textId="77F7B99F" w:rsidR="00D73FF9" w:rsidRPr="003907FB" w:rsidRDefault="009E0383" w:rsidP="00C634C0">
            <w:pPr>
              <w:spacing w:after="0" w:line="240" w:lineRule="auto"/>
              <w:jc w:val="both"/>
              <w:rPr>
                <w:rFonts w:ascii="Times New Roman" w:eastAsia="Times New Roman" w:hAnsi="Times New Roman" w:cs="Times New Roman"/>
                <w:sz w:val="24"/>
                <w:szCs w:val="24"/>
              </w:rPr>
            </w:pPr>
            <w:r w:rsidRPr="00B60B5E">
              <w:rPr>
                <w:rFonts w:ascii="Times New Roman" w:eastAsia="Times New Roman" w:hAnsi="Times New Roman" w:cs="Times New Roman"/>
                <w:sz w:val="24"/>
                <w:szCs w:val="24"/>
              </w:rPr>
              <w:t>По указанным бизнес-процессам, рассчитайте коэффициент финансового  левериджа и определите риски,</w:t>
            </w:r>
            <w:r w:rsidR="00C634C0">
              <w:rPr>
                <w:rFonts w:ascii="Times New Roman" w:eastAsia="Times New Roman" w:hAnsi="Times New Roman" w:cs="Times New Roman"/>
                <w:sz w:val="24"/>
                <w:szCs w:val="24"/>
              </w:rPr>
              <w:t xml:space="preserve"> влияющие  на этот  показатель.</w:t>
            </w:r>
          </w:p>
        </w:tc>
        <w:tc>
          <w:tcPr>
            <w:tcW w:w="10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415C287" w14:textId="77777777" w:rsidR="00D73FF9" w:rsidRPr="003907FB" w:rsidRDefault="00D73FF9" w:rsidP="005B6488">
            <w:pPr>
              <w:spacing w:line="240" w:lineRule="auto"/>
              <w:ind w:firstLine="46"/>
              <w:rPr>
                <w:rFonts w:ascii="Times New Roman" w:eastAsia="Times New Roman" w:hAnsi="Times New Roman" w:cs="Times New Roman"/>
                <w:sz w:val="24"/>
                <w:szCs w:val="24"/>
                <w:lang w:eastAsia="ru-RU"/>
              </w:rPr>
            </w:pPr>
            <w:r w:rsidRPr="003907FB">
              <w:rPr>
                <w:rFonts w:ascii="Times New Roman" w:eastAsia="Times New Roman" w:hAnsi="Times New Roman" w:cs="Times New Roman"/>
                <w:color w:val="000000"/>
                <w:sz w:val="24"/>
                <w:szCs w:val="24"/>
                <w:lang w:eastAsia="ru-RU"/>
              </w:rPr>
              <w:t>20</w:t>
            </w:r>
          </w:p>
        </w:tc>
      </w:tr>
    </w:tbl>
    <w:p w14:paraId="3F0F380C" w14:textId="77777777" w:rsidR="00D73FF9" w:rsidRPr="00986AC0" w:rsidRDefault="00D73FF9" w:rsidP="00A24631">
      <w:pPr>
        <w:widowControl w:val="0"/>
        <w:spacing w:after="0" w:line="240" w:lineRule="auto"/>
        <w:jc w:val="center"/>
        <w:rPr>
          <w:rFonts w:ascii="Times New Roman" w:eastAsia="Times New Roman" w:hAnsi="Times New Roman" w:cs="Times New Roman"/>
          <w:b/>
          <w:sz w:val="28"/>
          <w:szCs w:val="28"/>
          <w:lang w:eastAsia="ru-RU"/>
        </w:rPr>
      </w:pPr>
    </w:p>
    <w:p w14:paraId="277EFE85" w14:textId="21009EA3" w:rsidR="00C0065B" w:rsidRPr="00986AC0"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986AC0">
        <w:rPr>
          <w:rFonts w:ascii="Times New Roman" w:eastAsia="Times New Roman" w:hAnsi="Times New Roman" w:cs="Times New Roman"/>
          <w:b/>
          <w:sz w:val="28"/>
          <w:szCs w:val="28"/>
        </w:rPr>
        <w:t xml:space="preserve">7.3. </w:t>
      </w:r>
      <w:bookmarkEnd w:id="46"/>
      <w:r w:rsidR="00095E4D" w:rsidRPr="00986AC0">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26A6BD57" w:rsidR="00C0065B" w:rsidRPr="00986AC0" w:rsidRDefault="00C0065B" w:rsidP="00C0065B">
      <w:pPr>
        <w:spacing w:line="240" w:lineRule="auto"/>
        <w:ind w:firstLine="709"/>
        <w:jc w:val="both"/>
        <w:rPr>
          <w:rFonts w:ascii="Times New Roman" w:eastAsia="Calibri" w:hAnsi="Times New Roman" w:cs="Times New Roman"/>
          <w:sz w:val="28"/>
          <w:szCs w:val="28"/>
        </w:rPr>
      </w:pPr>
      <w:r w:rsidRPr="00986AC0">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986AC0">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986AC0" w:rsidRDefault="00923A8E" w:rsidP="00622B37">
      <w:pPr>
        <w:pStyle w:val="1"/>
        <w:spacing w:before="120"/>
        <w:ind w:firstLine="0"/>
        <w:jc w:val="center"/>
        <w:rPr>
          <w:rFonts w:ascii="Times New Roman" w:hAnsi="Times New Roman"/>
          <w:color w:val="auto"/>
        </w:rPr>
      </w:pPr>
      <w:bookmarkStart w:id="48" w:name="_Toc73619802"/>
      <w:r w:rsidRPr="00986AC0">
        <w:rPr>
          <w:rFonts w:ascii="Times New Roman" w:hAnsi="Times New Roman"/>
          <w:color w:val="auto"/>
        </w:rPr>
        <w:t xml:space="preserve">8. </w:t>
      </w:r>
      <w:bookmarkStart w:id="49" w:name="_Toc423080114"/>
      <w:r w:rsidRPr="00986AC0">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012F8D6F" w:rsidR="00B07FC0" w:rsidRPr="00AB5BF4"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AB5BF4">
        <w:rPr>
          <w:rFonts w:ascii="Times New Roman" w:eastAsia="Times New Roman" w:hAnsi="Times New Roman" w:cs="Times New Roman"/>
          <w:b/>
          <w:sz w:val="28"/>
          <w:szCs w:val="28"/>
          <w:lang w:eastAsia="ru-RU"/>
        </w:rPr>
        <w:t>Нормативные правовые акты:</w:t>
      </w:r>
    </w:p>
    <w:p w14:paraId="286445DD" w14:textId="4480BECB" w:rsidR="00AB5BF4" w:rsidRPr="00AB5BF4" w:rsidRDefault="00AB5BF4" w:rsidP="00AB5BF4">
      <w:pPr>
        <w:pStyle w:val="af0"/>
        <w:spacing w:after="0" w:line="240" w:lineRule="auto"/>
        <w:ind w:left="0" w:firstLine="709"/>
        <w:jc w:val="both"/>
        <w:rPr>
          <w:rFonts w:ascii="Times New Roman" w:eastAsia="Times New Roman" w:hAnsi="Times New Roman"/>
          <w:sz w:val="28"/>
          <w:szCs w:val="28"/>
          <w:lang w:eastAsia="ru-RU"/>
        </w:rPr>
      </w:pPr>
      <w:bookmarkStart w:id="52" w:name="_Toc418076198"/>
      <w:r>
        <w:rPr>
          <w:rFonts w:ascii="Times New Roman" w:hAnsi="Times New Roman"/>
          <w:sz w:val="28"/>
          <w:szCs w:val="28"/>
        </w:rPr>
        <w:t>1.</w:t>
      </w:r>
      <w:r w:rsidRPr="00AB5BF4">
        <w:rPr>
          <w:rFonts w:ascii="Times New Roman" w:hAnsi="Times New Roman"/>
          <w:sz w:val="28"/>
          <w:szCs w:val="28"/>
        </w:rPr>
        <w:t>ГОСТ Р ИСО 9004-2019 «Национальный стандарт Российской Федерации. Менеджмент качества. Качество организации. Руководство по достижению устойчивого успеха организации»</w:t>
      </w:r>
      <w:r w:rsidRPr="00AB5BF4">
        <w:rPr>
          <w:rFonts w:ascii="Times New Roman" w:eastAsia="Times New Roman" w:hAnsi="Times New Roman"/>
          <w:sz w:val="28"/>
          <w:szCs w:val="28"/>
          <w:lang w:eastAsia="ru-RU"/>
        </w:rPr>
        <w:t xml:space="preserve"> [Электронный ресурс]: // Справочная система «Гарант».</w:t>
      </w:r>
    </w:p>
    <w:p w14:paraId="07AA5280" w14:textId="2C2B9CD7" w:rsidR="00AB5BF4" w:rsidRPr="00AB5BF4" w:rsidRDefault="00AB5BF4" w:rsidP="00AB5BF4">
      <w:pPr>
        <w:pStyle w:val="af0"/>
        <w:spacing w:after="0" w:line="240" w:lineRule="auto"/>
        <w:ind w:left="0" w:firstLine="709"/>
        <w:jc w:val="both"/>
        <w:rPr>
          <w:rFonts w:ascii="Times New Roman" w:eastAsia="Times New Roman" w:hAnsi="Times New Roman"/>
          <w:sz w:val="28"/>
          <w:szCs w:val="28"/>
          <w:lang w:eastAsia="ru-RU"/>
        </w:rPr>
      </w:pPr>
      <w:r w:rsidRPr="00AB5BF4">
        <w:rPr>
          <w:rFonts w:ascii="Times New Roman" w:hAnsi="Times New Roman"/>
          <w:sz w:val="28"/>
          <w:szCs w:val="28"/>
          <w:shd w:val="clear" w:color="auto" w:fill="FFFFFF"/>
        </w:rPr>
        <w:t>2.ГОСТ Р ИСО 15704-2022</w:t>
      </w:r>
      <w:r w:rsidRPr="00AB5BF4">
        <w:rPr>
          <w:rFonts w:ascii="Times New Roman" w:hAnsi="Times New Roman"/>
          <w:bCs/>
          <w:sz w:val="28"/>
          <w:szCs w:val="28"/>
        </w:rPr>
        <w:t xml:space="preserve"> «Моделирование и архитектура предприятия».</w:t>
      </w:r>
      <w:r w:rsidRPr="00AB5BF4">
        <w:rPr>
          <w:rFonts w:ascii="Times New Roman" w:hAnsi="Times New Roman"/>
          <w:bCs/>
          <w:sz w:val="28"/>
          <w:szCs w:val="28"/>
          <w:shd w:val="clear" w:color="auto" w:fill="FFFFFF"/>
        </w:rPr>
        <w:t xml:space="preserve"> Требования к стандартным архитектурам и методологиям предприятия</w:t>
      </w:r>
      <w:r>
        <w:rPr>
          <w:bCs/>
          <w:sz w:val="28"/>
          <w:szCs w:val="28"/>
          <w:shd w:val="clear" w:color="auto" w:fill="FFFFFF"/>
        </w:rPr>
        <w:t>»</w:t>
      </w:r>
      <w:r w:rsidRPr="00AB5BF4">
        <w:rPr>
          <w:rFonts w:ascii="Times New Roman" w:eastAsia="Times New Roman" w:hAnsi="Times New Roman"/>
          <w:sz w:val="28"/>
          <w:szCs w:val="28"/>
          <w:lang w:eastAsia="ru-RU"/>
        </w:rPr>
        <w:t xml:space="preserve"> [Электронный ресурс]: // Справочная система «Гарант».</w:t>
      </w:r>
    </w:p>
    <w:p w14:paraId="0CA00228" w14:textId="77777777" w:rsidR="00C649C7" w:rsidRDefault="00AB5BF4" w:rsidP="00C649C7">
      <w:pPr>
        <w:pStyle w:val="af0"/>
        <w:spacing w:after="0" w:line="240" w:lineRule="auto"/>
        <w:ind w:left="0" w:firstLine="709"/>
        <w:jc w:val="both"/>
        <w:rPr>
          <w:rFonts w:ascii="Times New Roman" w:hAnsi="Times New Roman"/>
          <w:sz w:val="28"/>
          <w:szCs w:val="28"/>
        </w:rPr>
      </w:pPr>
      <w:r w:rsidRPr="00AB5BF4">
        <w:rPr>
          <w:rFonts w:ascii="Times New Roman" w:hAnsi="Times New Roman"/>
          <w:bCs/>
          <w:sz w:val="28"/>
          <w:szCs w:val="28"/>
        </w:rPr>
        <w:t>3.</w:t>
      </w:r>
      <w:r w:rsidRPr="00AB5BF4">
        <w:rPr>
          <w:rFonts w:ascii="Times New Roman" w:hAnsi="Times New Roman"/>
          <w:sz w:val="28"/>
          <w:szCs w:val="28"/>
        </w:rPr>
        <w:t xml:space="preserve"> ГОСТ ISO 9000-2011 «Межгосударственный стандарт. Системы менеджмента качества. Основные положения и словарь».</w:t>
      </w:r>
    </w:p>
    <w:p w14:paraId="6927CD85" w14:textId="26C47E4C" w:rsidR="00D43850" w:rsidRPr="00B60B5E" w:rsidRDefault="00B60B5E" w:rsidP="00C649C7">
      <w:pPr>
        <w:pStyle w:val="af0"/>
        <w:spacing w:after="0" w:line="240" w:lineRule="auto"/>
        <w:ind w:left="0" w:firstLine="709"/>
        <w:jc w:val="both"/>
        <w:rPr>
          <w:rFonts w:ascii="Times New Roman" w:eastAsia="Times New Roman" w:hAnsi="Times New Roman"/>
          <w:sz w:val="28"/>
          <w:szCs w:val="28"/>
          <w:lang w:eastAsia="ru-RU"/>
        </w:rPr>
      </w:pPr>
      <w:r>
        <w:rPr>
          <w:rFonts w:ascii="Times New Roman" w:hAnsi="Times New Roman"/>
          <w:sz w:val="28"/>
          <w:szCs w:val="28"/>
          <w:shd w:val="clear" w:color="auto" w:fill="FFFFFF"/>
        </w:rPr>
        <w:t>4.</w:t>
      </w:r>
      <w:r w:rsidR="00D43850" w:rsidRPr="00B60B5E">
        <w:rPr>
          <w:rFonts w:ascii="Times New Roman" w:hAnsi="Times New Roman"/>
          <w:sz w:val="28"/>
          <w:szCs w:val="28"/>
          <w:shd w:val="clear" w:color="auto" w:fill="FFFFFF"/>
        </w:rPr>
        <w:t xml:space="preserve">Часть первая </w:t>
      </w:r>
      <w:r w:rsidR="00D43850" w:rsidRPr="00B60B5E">
        <w:rPr>
          <w:rFonts w:ascii="Times New Roman" w:hAnsi="Times New Roman"/>
          <w:color w:val="22272F"/>
          <w:sz w:val="28"/>
          <w:szCs w:val="28"/>
          <w:shd w:val="clear" w:color="auto" w:fill="FFFFFF"/>
        </w:rPr>
        <w:t xml:space="preserve">Гражданского кодекса Российской Федерации от 30 ноября 1994 г. N 51-ФЗ </w:t>
      </w:r>
      <w:r w:rsidR="00D43850" w:rsidRPr="00B60B5E">
        <w:rPr>
          <w:rFonts w:ascii="Times New Roman" w:eastAsia="Times New Roman" w:hAnsi="Times New Roman"/>
          <w:sz w:val="28"/>
          <w:szCs w:val="28"/>
          <w:lang w:eastAsia="ru-RU"/>
        </w:rPr>
        <w:t>[Электронный ресурс]: // Справочная система «Гарант».</w:t>
      </w:r>
    </w:p>
    <w:p w14:paraId="42095B59" w14:textId="158845FE" w:rsidR="00D43850" w:rsidRDefault="00D43850" w:rsidP="00B60B5E">
      <w:pPr>
        <w:pStyle w:val="af0"/>
        <w:numPr>
          <w:ilvl w:val="0"/>
          <w:numId w:val="35"/>
        </w:numPr>
        <w:tabs>
          <w:tab w:val="left" w:pos="993"/>
        </w:tabs>
        <w:spacing w:after="0" w:line="240" w:lineRule="auto"/>
        <w:ind w:left="0" w:firstLine="567"/>
        <w:jc w:val="both"/>
        <w:rPr>
          <w:rFonts w:ascii="Times New Roman" w:eastAsia="Times New Roman" w:hAnsi="Times New Roman"/>
          <w:sz w:val="28"/>
          <w:szCs w:val="28"/>
          <w:lang w:eastAsia="ru-RU"/>
        </w:rPr>
      </w:pPr>
      <w:r w:rsidRPr="00B60B5E">
        <w:rPr>
          <w:rFonts w:ascii="Times New Roman" w:hAnsi="Times New Roman"/>
          <w:color w:val="22272F"/>
          <w:sz w:val="28"/>
          <w:szCs w:val="28"/>
          <w:shd w:val="clear" w:color="auto" w:fill="FFFFFF"/>
        </w:rPr>
        <w:t xml:space="preserve">Кодекс Российской Федерации об административных правонарушениях от 30 декабря 2001 г. N 195-ФЗ </w:t>
      </w:r>
      <w:r w:rsidRPr="00B60B5E">
        <w:rPr>
          <w:rFonts w:ascii="Times New Roman" w:eastAsia="Times New Roman" w:hAnsi="Times New Roman"/>
          <w:sz w:val="28"/>
          <w:szCs w:val="28"/>
          <w:lang w:eastAsia="ru-RU"/>
        </w:rPr>
        <w:t>[Электронный ресурс]: // Справочная система «Гарант».</w:t>
      </w:r>
    </w:p>
    <w:p w14:paraId="2E5C233B" w14:textId="436AC2FF" w:rsidR="00C649C7" w:rsidRDefault="00C649C7" w:rsidP="00C649C7">
      <w:pPr>
        <w:pStyle w:val="af0"/>
        <w:numPr>
          <w:ilvl w:val="0"/>
          <w:numId w:val="35"/>
        </w:numPr>
        <w:tabs>
          <w:tab w:val="left" w:pos="993"/>
        </w:tabs>
        <w:spacing w:after="0" w:line="240" w:lineRule="auto"/>
        <w:ind w:left="0" w:firstLine="567"/>
        <w:jc w:val="both"/>
        <w:rPr>
          <w:rFonts w:ascii="Times New Roman" w:eastAsia="Times New Roman" w:hAnsi="Times New Roman"/>
          <w:sz w:val="28"/>
          <w:szCs w:val="28"/>
          <w:lang w:eastAsia="ru-RU"/>
        </w:rPr>
      </w:pPr>
      <w:r w:rsidRPr="00C649C7">
        <w:rPr>
          <w:rFonts w:ascii="Times New Roman" w:hAnsi="Times New Roman"/>
          <w:sz w:val="28"/>
          <w:szCs w:val="28"/>
        </w:rPr>
        <w:t>Международные профессиональные стандарты внутреннего аудита</w:t>
      </w:r>
      <w:r w:rsidR="004F4D84">
        <w:rPr>
          <w:rFonts w:ascii="Times New Roman" w:hAnsi="Times New Roman"/>
          <w:sz w:val="28"/>
          <w:szCs w:val="28"/>
        </w:rPr>
        <w:t xml:space="preserve"> </w:t>
      </w:r>
      <w:r w:rsidRPr="00B60B5E">
        <w:rPr>
          <w:rFonts w:ascii="Times New Roman" w:eastAsia="Times New Roman" w:hAnsi="Times New Roman"/>
          <w:sz w:val="28"/>
          <w:szCs w:val="28"/>
          <w:lang w:eastAsia="ru-RU"/>
        </w:rPr>
        <w:t>[Электронный ресурс]: // Справочная система «Гарант».</w:t>
      </w:r>
    </w:p>
    <w:p w14:paraId="0BA9D329" w14:textId="1D3612E2" w:rsidR="00CA0139" w:rsidRDefault="00CA0139" w:rsidP="00CA0139">
      <w:pPr>
        <w:pStyle w:val="af0"/>
        <w:tabs>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hAnsi="Times New Roman"/>
          <w:sz w:val="28"/>
          <w:szCs w:val="28"/>
        </w:rPr>
        <w:lastRenderedPageBreak/>
        <w:t>7.</w:t>
      </w:r>
      <w:r w:rsidRPr="00CA0139">
        <w:rPr>
          <w:rFonts w:ascii="Times New Roman" w:hAnsi="Times New Roman"/>
          <w:sz w:val="28"/>
          <w:szCs w:val="28"/>
        </w:rPr>
        <w:t>Письмо Минфина России от 27.09.2023 № 02-10-08/1/91855 «Методические рекомендации по проведению аудиторских мероприятий»</w:t>
      </w:r>
      <w:r w:rsidRPr="00CA0139">
        <w:rPr>
          <w:rFonts w:ascii="Times New Roman" w:eastAsia="Times New Roman" w:hAnsi="Times New Roman"/>
          <w:sz w:val="28"/>
          <w:szCs w:val="28"/>
          <w:lang w:eastAsia="ru-RU"/>
        </w:rPr>
        <w:t xml:space="preserve"> </w:t>
      </w:r>
      <w:r w:rsidRPr="00B60B5E">
        <w:rPr>
          <w:rFonts w:ascii="Times New Roman" w:eastAsia="Times New Roman" w:hAnsi="Times New Roman"/>
          <w:sz w:val="28"/>
          <w:szCs w:val="28"/>
          <w:lang w:eastAsia="ru-RU"/>
        </w:rPr>
        <w:t>[Электронный ресурс]: // Справочная система «Гарант».</w:t>
      </w:r>
    </w:p>
    <w:p w14:paraId="79F0A26D" w14:textId="7C3D579E" w:rsidR="00D73481" w:rsidRDefault="00CA0139" w:rsidP="00D73481">
      <w:pPr>
        <w:pStyle w:val="af0"/>
        <w:tabs>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r w:rsidRPr="00D73481">
        <w:rPr>
          <w:rFonts w:ascii="Times New Roman" w:eastAsia="Times New Roman" w:hAnsi="Times New Roman"/>
          <w:sz w:val="28"/>
          <w:szCs w:val="28"/>
          <w:lang w:eastAsia="ru-RU"/>
        </w:rPr>
        <w:t>.</w:t>
      </w:r>
      <w:r w:rsidR="00D73481" w:rsidRPr="00D73481">
        <w:rPr>
          <w:rFonts w:ascii="Times New Roman" w:hAnsi="Times New Roman"/>
          <w:bCs/>
          <w:color w:val="22272F"/>
          <w:sz w:val="28"/>
          <w:szCs w:val="28"/>
          <w:shd w:val="clear" w:color="auto" w:fill="FFFFFF"/>
        </w:rPr>
        <w:t xml:space="preserve"> Приказ Минфина России от 5 августа 2020 г. N 160н</w:t>
      </w:r>
      <w:r w:rsidR="00D73481" w:rsidRPr="00D73481">
        <w:rPr>
          <w:rFonts w:ascii="Times New Roman" w:hAnsi="Times New Roman"/>
          <w:bCs/>
          <w:color w:val="22272F"/>
          <w:sz w:val="28"/>
          <w:szCs w:val="28"/>
        </w:rPr>
        <w:br/>
      </w:r>
      <w:r w:rsidR="00D73481">
        <w:rPr>
          <w:rFonts w:ascii="Times New Roman" w:hAnsi="Times New Roman"/>
          <w:bCs/>
          <w:color w:val="22272F"/>
          <w:sz w:val="28"/>
          <w:szCs w:val="28"/>
          <w:shd w:val="clear" w:color="auto" w:fill="FFFFFF"/>
        </w:rPr>
        <w:t>«</w:t>
      </w:r>
      <w:r w:rsidR="00D73481" w:rsidRPr="00D73481">
        <w:rPr>
          <w:rFonts w:ascii="Times New Roman" w:hAnsi="Times New Roman"/>
          <w:bCs/>
          <w:color w:val="22272F"/>
          <w:sz w:val="28"/>
          <w:szCs w:val="28"/>
          <w:shd w:val="clear" w:color="auto" w:fill="FFFFFF"/>
        </w:rPr>
        <w:t xml:space="preserve">Об утверждении федерального стандарта внутреннего финансового аудита </w:t>
      </w:r>
      <w:r w:rsidR="002E44AC">
        <w:rPr>
          <w:rFonts w:ascii="Times New Roman" w:hAnsi="Times New Roman"/>
          <w:bCs/>
          <w:color w:val="22272F"/>
          <w:sz w:val="28"/>
          <w:szCs w:val="28"/>
          <w:shd w:val="clear" w:color="auto" w:fill="FFFFFF"/>
        </w:rPr>
        <w:t>«</w:t>
      </w:r>
      <w:r w:rsidR="00D73481" w:rsidRPr="00D73481">
        <w:rPr>
          <w:rFonts w:ascii="Times New Roman" w:hAnsi="Times New Roman"/>
          <w:bCs/>
          <w:color w:val="22272F"/>
          <w:sz w:val="28"/>
          <w:szCs w:val="28"/>
          <w:shd w:val="clear" w:color="auto" w:fill="FFFFFF"/>
        </w:rPr>
        <w:t>Планирование и проведение внутреннего финансового аудита</w:t>
      </w:r>
      <w:r w:rsidR="00D73481">
        <w:rPr>
          <w:rFonts w:ascii="Times New Roman" w:hAnsi="Times New Roman"/>
          <w:bCs/>
          <w:color w:val="22272F"/>
          <w:sz w:val="28"/>
          <w:szCs w:val="28"/>
          <w:shd w:val="clear" w:color="auto" w:fill="FFFFFF"/>
        </w:rPr>
        <w:t>»</w:t>
      </w:r>
      <w:r w:rsidR="00D73481" w:rsidRPr="00D73481">
        <w:rPr>
          <w:rFonts w:ascii="Times New Roman" w:eastAsia="Times New Roman" w:hAnsi="Times New Roman"/>
          <w:sz w:val="28"/>
          <w:szCs w:val="28"/>
          <w:lang w:eastAsia="ru-RU"/>
        </w:rPr>
        <w:t xml:space="preserve"> </w:t>
      </w:r>
      <w:r w:rsidR="00D73481" w:rsidRPr="00B60B5E">
        <w:rPr>
          <w:rFonts w:ascii="Times New Roman" w:eastAsia="Times New Roman" w:hAnsi="Times New Roman"/>
          <w:sz w:val="28"/>
          <w:szCs w:val="28"/>
          <w:lang w:eastAsia="ru-RU"/>
        </w:rPr>
        <w:t>[Электронный ресурс]: // Справочная система «Гарант».</w:t>
      </w:r>
    </w:p>
    <w:p w14:paraId="5716EFF0" w14:textId="25FFAFDE" w:rsidR="00E50DB7" w:rsidRDefault="00D73481" w:rsidP="00E50DB7">
      <w:pPr>
        <w:pStyle w:val="af0"/>
        <w:tabs>
          <w:tab w:val="left" w:pos="993"/>
        </w:tabs>
        <w:spacing w:after="0" w:line="240" w:lineRule="auto"/>
        <w:ind w:left="0" w:firstLine="567"/>
        <w:jc w:val="both"/>
        <w:rPr>
          <w:rFonts w:ascii="Times New Roman" w:eastAsia="Times New Roman" w:hAnsi="Times New Roman"/>
          <w:sz w:val="28"/>
          <w:szCs w:val="28"/>
          <w:lang w:eastAsia="ru-RU"/>
        </w:rPr>
      </w:pPr>
      <w:r>
        <w:rPr>
          <w:rFonts w:ascii="Times New Roman" w:hAnsi="Times New Roman"/>
          <w:bCs/>
          <w:color w:val="22272F"/>
          <w:sz w:val="28"/>
          <w:szCs w:val="28"/>
          <w:shd w:val="clear" w:color="auto" w:fill="FFFFFF"/>
        </w:rPr>
        <w:t>9.</w:t>
      </w:r>
      <w:r w:rsidR="00E50DB7" w:rsidRPr="00E50DB7">
        <w:rPr>
          <w:rFonts w:ascii="Segoe UI" w:hAnsi="Segoe UI" w:cs="Segoe UI"/>
          <w:color w:val="262626"/>
          <w:sz w:val="27"/>
          <w:szCs w:val="27"/>
          <w:shd w:val="clear" w:color="auto" w:fill="FFFFFF"/>
        </w:rPr>
        <w:t xml:space="preserve"> </w:t>
      </w:r>
      <w:r w:rsidR="00E50DB7" w:rsidRPr="00E50DB7">
        <w:rPr>
          <w:rFonts w:ascii="Times New Roman" w:hAnsi="Times New Roman"/>
          <w:color w:val="262626"/>
          <w:sz w:val="28"/>
          <w:szCs w:val="28"/>
          <w:shd w:val="clear" w:color="auto" w:fill="FFFFFF"/>
        </w:rPr>
        <w:t>Приказ Минфина от 21.11.2019 №196н «Об утверждении федерального стандарта внутреннего финансового аудита «Определение, принципы и задачи внутреннего аудита»</w:t>
      </w:r>
      <w:r w:rsidR="00E50DB7" w:rsidRPr="00E50DB7">
        <w:rPr>
          <w:rFonts w:ascii="Times New Roman" w:eastAsia="Times New Roman" w:hAnsi="Times New Roman"/>
          <w:sz w:val="28"/>
          <w:szCs w:val="28"/>
          <w:lang w:eastAsia="ru-RU"/>
        </w:rPr>
        <w:t xml:space="preserve"> </w:t>
      </w:r>
      <w:r w:rsidR="00E50DB7" w:rsidRPr="00B60B5E">
        <w:rPr>
          <w:rFonts w:ascii="Times New Roman" w:eastAsia="Times New Roman" w:hAnsi="Times New Roman"/>
          <w:sz w:val="28"/>
          <w:szCs w:val="28"/>
          <w:lang w:eastAsia="ru-RU"/>
        </w:rPr>
        <w:t>[Электронный ресурс]: // Справочная система «Гарант».</w:t>
      </w:r>
    </w:p>
    <w:p w14:paraId="6BBBC1ED" w14:textId="1D0B8820" w:rsidR="00E50DB7" w:rsidRDefault="00E50DB7" w:rsidP="00E50DB7">
      <w:pPr>
        <w:pStyle w:val="af0"/>
        <w:tabs>
          <w:tab w:val="left" w:pos="993"/>
        </w:tabs>
        <w:spacing w:after="0" w:line="240" w:lineRule="auto"/>
        <w:ind w:left="0" w:firstLine="567"/>
        <w:jc w:val="both"/>
        <w:rPr>
          <w:rFonts w:ascii="Times New Roman" w:hAnsi="Times New Roman"/>
          <w:color w:val="262626"/>
          <w:sz w:val="28"/>
          <w:szCs w:val="28"/>
          <w:shd w:val="clear" w:color="auto" w:fill="FFFFFF"/>
        </w:rPr>
      </w:pPr>
    </w:p>
    <w:bookmarkEnd w:id="52"/>
    <w:p w14:paraId="3D1D3D4C" w14:textId="77777777" w:rsidR="00B07FC0" w:rsidRPr="00986AC0" w:rsidRDefault="00B07FC0" w:rsidP="00B07FC0">
      <w:pPr>
        <w:spacing w:after="0" w:line="360" w:lineRule="auto"/>
        <w:jc w:val="center"/>
        <w:rPr>
          <w:rFonts w:ascii="Times New Roman" w:eastAsia="Times New Roman" w:hAnsi="Times New Roman" w:cs="Times New Roman"/>
          <w:sz w:val="28"/>
          <w:szCs w:val="28"/>
          <w:lang w:eastAsia="ru-RU"/>
        </w:rPr>
      </w:pPr>
      <w:r w:rsidRPr="00986AC0">
        <w:rPr>
          <w:rFonts w:ascii="Times New Roman" w:eastAsia="Times New Roman" w:hAnsi="Times New Roman" w:cs="Times New Roman"/>
          <w:b/>
          <w:bCs/>
          <w:sz w:val="28"/>
          <w:szCs w:val="28"/>
          <w:lang w:eastAsia="ru-RU"/>
        </w:rPr>
        <w:t>Основная литература:</w:t>
      </w:r>
    </w:p>
    <w:p w14:paraId="75D8FB87" w14:textId="3785DF1C" w:rsidR="00BC3847" w:rsidRPr="00BC3847" w:rsidRDefault="00BC3847" w:rsidP="001F4F99">
      <w:pPr>
        <w:pStyle w:val="af0"/>
        <w:numPr>
          <w:ilvl w:val="0"/>
          <w:numId w:val="30"/>
        </w:numPr>
        <w:suppressAutoHyphens/>
        <w:autoSpaceDE w:val="0"/>
        <w:spacing w:after="0" w:line="240" w:lineRule="auto"/>
        <w:ind w:left="0" w:firstLine="360"/>
        <w:jc w:val="both"/>
        <w:rPr>
          <w:rFonts w:ascii="Times New Roman" w:hAnsi="Times New Roman"/>
          <w:sz w:val="28"/>
          <w:szCs w:val="28"/>
        </w:rPr>
      </w:pPr>
      <w:r w:rsidRPr="00BC3847">
        <w:rPr>
          <w:rFonts w:ascii="Times New Roman" w:eastAsia="Times New Roman" w:hAnsi="Times New Roman"/>
          <w:color w:val="000000"/>
          <w:sz w:val="28"/>
          <w:szCs w:val="28"/>
          <w:lang w:eastAsia="ru-RU"/>
        </w:rPr>
        <w:t xml:space="preserve">Земсков, В. В. Внутренний контроль и аудит в системе экономической безопасности хозяйствующего субъекта : учебное пособие / В. В. Земсков. — Москва : Прометей, 2019. — 158 с. — (Магистратура). — ISBN 978-5-907100-58-9. - Текст : непосредственный. - То же. - ЭБС Лань. — URL: https://e.lanbook.com/book/121569 (дата обращения: 18.12.2023).  — Текст : электронный. </w:t>
      </w:r>
    </w:p>
    <w:p w14:paraId="07A6FD30" w14:textId="0B67A178" w:rsidR="00BC3847" w:rsidRPr="00BC3847" w:rsidRDefault="00BC3847" w:rsidP="00AB4CD6">
      <w:pPr>
        <w:pStyle w:val="af0"/>
        <w:numPr>
          <w:ilvl w:val="0"/>
          <w:numId w:val="30"/>
        </w:numPr>
        <w:shd w:val="clear" w:color="auto" w:fill="FFFFFF"/>
        <w:spacing w:after="0" w:line="240" w:lineRule="auto"/>
        <w:ind w:left="0" w:firstLine="426"/>
        <w:jc w:val="both"/>
        <w:rPr>
          <w:rFonts w:ascii="Times New Roman" w:eastAsia="Times New Roman" w:hAnsi="Times New Roman"/>
          <w:color w:val="000000"/>
          <w:sz w:val="28"/>
          <w:szCs w:val="28"/>
          <w:lang w:eastAsia="ru-RU"/>
        </w:rPr>
      </w:pPr>
      <w:r w:rsidRPr="00BC3847">
        <w:rPr>
          <w:rFonts w:ascii="Times New Roman" w:hAnsi="Times New Roman"/>
          <w:sz w:val="28"/>
          <w:szCs w:val="28"/>
        </w:rPr>
        <w:t xml:space="preserve">Внутренний контроль в управлении рисками хозяйствующих субъектов: учебное пособие / В. В. Земсков, В. И. Прасолов, К. С. Саркисян [и др.]; Финуниверситет ; под общ. ред. В. В. Земскова, В. И. Прасолова - Москва: Прометей, 2021. - 378 с. — ISBN 978-5-00172-133-8. - Текст : непосредственный. - То же. — ЭБС Лань. — URL: https://e.lanbook.com/book/166791 (дата обращения: </w:t>
      </w:r>
      <w:bookmarkStart w:id="53" w:name="_Hlk153783765"/>
      <w:r w:rsidRPr="00BC3847">
        <w:rPr>
          <w:rFonts w:ascii="Times New Roman" w:eastAsia="Times New Roman" w:hAnsi="Times New Roman"/>
          <w:color w:val="000000"/>
          <w:sz w:val="28"/>
          <w:szCs w:val="28"/>
          <w:lang w:eastAsia="ru-RU"/>
        </w:rPr>
        <w:t>18.12.2023</w:t>
      </w:r>
      <w:bookmarkEnd w:id="53"/>
      <w:r w:rsidRPr="00BC3847">
        <w:rPr>
          <w:rFonts w:ascii="Times New Roman" w:hAnsi="Times New Roman"/>
          <w:sz w:val="28"/>
          <w:szCs w:val="28"/>
        </w:rPr>
        <w:t xml:space="preserve">).  — Текст : электронный. </w:t>
      </w:r>
    </w:p>
    <w:p w14:paraId="0287693C" w14:textId="5A49C651" w:rsidR="00BC3847" w:rsidRDefault="00BC3847" w:rsidP="00BC3847">
      <w:pPr>
        <w:spacing w:after="0" w:line="276" w:lineRule="auto"/>
        <w:ind w:firstLine="426"/>
        <w:jc w:val="both"/>
        <w:rPr>
          <w:rFonts w:ascii="Times New Roman" w:eastAsia="Times New Roman" w:hAnsi="Times New Roman" w:cs="Times New Roman"/>
          <w:sz w:val="28"/>
          <w:szCs w:val="28"/>
          <w:lang w:eastAsia="ru-RU"/>
        </w:rPr>
      </w:pPr>
      <w:r w:rsidRPr="004A4848">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Pr="00BC3847">
        <w:rPr>
          <w:rFonts w:ascii="Times New Roman" w:eastAsia="Times New Roman" w:hAnsi="Times New Roman" w:cs="Times New Roman"/>
          <w:sz w:val="28"/>
          <w:szCs w:val="28"/>
          <w:lang w:eastAsia="ru-RU"/>
        </w:rPr>
        <w:t xml:space="preserve">Касьяненко, Т. Г.  Анализ и оценка рисков в бизнесе : учебник и практикум для вузов / Т. Г. Касьяненко, Г. А. Маховикова. — 2-е изд., перераб. и доп. — Москва : Издательство Юрайт, 2023. — 381 с. — (Высшее образование). —  Образовательная платформа Юрайт [сайт]. — URL: https://urait.ru/bcode/510969 (дата обращения: </w:t>
      </w:r>
      <w:r w:rsidRPr="00BC3847">
        <w:rPr>
          <w:rFonts w:ascii="Times New Roman" w:eastAsia="Times New Roman" w:hAnsi="Times New Roman"/>
          <w:color w:val="000000"/>
          <w:sz w:val="28"/>
          <w:szCs w:val="28"/>
          <w:lang w:eastAsia="ru-RU"/>
        </w:rPr>
        <w:t>18.12.2023</w:t>
      </w:r>
      <w:r w:rsidRPr="00BC3847">
        <w:rPr>
          <w:rFonts w:ascii="Times New Roman" w:eastAsia="Times New Roman" w:hAnsi="Times New Roman" w:cs="Times New Roman"/>
          <w:sz w:val="28"/>
          <w:szCs w:val="28"/>
          <w:lang w:eastAsia="ru-RU"/>
        </w:rPr>
        <w:t xml:space="preserve">). — Текст : электронный. </w:t>
      </w:r>
    </w:p>
    <w:p w14:paraId="3B238CA1" w14:textId="0C67BB41" w:rsidR="00B07FC0" w:rsidRDefault="00B07FC0" w:rsidP="00B07FC0">
      <w:pPr>
        <w:spacing w:after="0" w:line="360" w:lineRule="auto"/>
        <w:ind w:firstLine="709"/>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Дополнительная литература:</w:t>
      </w:r>
    </w:p>
    <w:p w14:paraId="1277B6AA" w14:textId="77777777" w:rsidR="00BC3847" w:rsidRPr="00BC3847" w:rsidRDefault="00BC3847" w:rsidP="00BC3847">
      <w:pPr>
        <w:pStyle w:val="af0"/>
        <w:widowControl w:val="0"/>
        <w:numPr>
          <w:ilvl w:val="0"/>
          <w:numId w:val="37"/>
        </w:numPr>
        <w:spacing w:after="0" w:line="240" w:lineRule="auto"/>
        <w:ind w:left="0" w:firstLine="426"/>
        <w:jc w:val="both"/>
        <w:rPr>
          <w:rFonts w:ascii="Times New Roman" w:eastAsia="Times New Roman" w:hAnsi="Times New Roman"/>
          <w:sz w:val="28"/>
          <w:szCs w:val="28"/>
          <w:u w:val="single"/>
          <w:lang w:eastAsia="ru-RU"/>
        </w:rPr>
      </w:pPr>
      <w:r w:rsidRPr="00BC3847">
        <w:rPr>
          <w:rFonts w:ascii="Times New Roman" w:eastAsia="Times New Roman" w:hAnsi="Times New Roman"/>
          <w:color w:val="000000"/>
          <w:sz w:val="28"/>
          <w:szCs w:val="28"/>
          <w:lang w:eastAsia="ru-RU"/>
        </w:rPr>
        <w:t xml:space="preserve">Организация предупреждения правонарушений в сфере экономики: учебник для бакалавров / В. И. Авдийский, А. В. Петренко, И. Л. Трунов, Ю. В. Трунцевский; Финуниверситет ; под общ. ред. В. И. Авдийского, Ю. В. Трунцевского. - Москва: Юрайт, 2019, 2022. - 272 с. - (Бакалавр. Академический курс).  - Текст : непосредственный. - То же. - 2022. - Образовательная платформа Юрайт [сайт]. — URL: https://urait.ru/bcode/508910 (дата обращения: 18.12.2023). — Текст : электронный. </w:t>
      </w:r>
    </w:p>
    <w:p w14:paraId="5CCB81EB" w14:textId="77777777" w:rsidR="00BC3847" w:rsidRDefault="001F4F99" w:rsidP="00BC3847">
      <w:pPr>
        <w:suppressAutoHyphens/>
        <w:autoSpaceDE w:val="0"/>
        <w:spacing w:after="0" w:line="240" w:lineRule="auto"/>
        <w:ind w:firstLine="284"/>
        <w:jc w:val="both"/>
        <w:rPr>
          <w:rFonts w:ascii="Times New Roman" w:eastAsia="Times New Roman" w:hAnsi="Times New Roman"/>
          <w:sz w:val="28"/>
          <w:szCs w:val="28"/>
          <w:lang w:eastAsia="ru-RU"/>
        </w:rPr>
      </w:pPr>
      <w:r>
        <w:rPr>
          <w:rFonts w:ascii="Times New Roman" w:eastAsia="Times New Roman" w:hAnsi="Times New Roman" w:cs="Times New Roman"/>
          <w:color w:val="000000"/>
          <w:sz w:val="28"/>
          <w:szCs w:val="28"/>
          <w:lang w:eastAsia="ru-RU"/>
        </w:rPr>
        <w:t xml:space="preserve">  </w:t>
      </w:r>
      <w:r w:rsidR="00BC3847">
        <w:rPr>
          <w:rFonts w:ascii="Times New Roman" w:eastAsia="Times New Roman" w:hAnsi="Times New Roman" w:cs="Times New Roman"/>
          <w:color w:val="000000"/>
          <w:sz w:val="28"/>
          <w:szCs w:val="28"/>
          <w:lang w:eastAsia="ru-RU"/>
        </w:rPr>
        <w:t>2</w:t>
      </w:r>
      <w:r w:rsidR="001C0FD9" w:rsidRPr="001C0FD9">
        <w:rPr>
          <w:rFonts w:ascii="Times New Roman" w:hAnsi="Times New Roman" w:cs="Times New Roman"/>
          <w:sz w:val="28"/>
          <w:szCs w:val="28"/>
          <w:lang w:eastAsia="hi-IN" w:bidi="hi-IN"/>
        </w:rPr>
        <w:t>.</w:t>
      </w:r>
      <w:r w:rsidR="001C0FD9" w:rsidRPr="001C0FD9">
        <w:rPr>
          <w:rFonts w:ascii="Times New Roman" w:hAnsi="Times New Roman" w:cs="Times New Roman"/>
          <w:sz w:val="28"/>
          <w:szCs w:val="28"/>
        </w:rPr>
        <w:t xml:space="preserve"> </w:t>
      </w:r>
      <w:r w:rsidR="00BC3847" w:rsidRPr="00BC3847">
        <w:rPr>
          <w:rFonts w:ascii="Times New Roman" w:hAnsi="Times New Roman" w:cs="Times New Roman"/>
          <w:sz w:val="28"/>
          <w:szCs w:val="28"/>
        </w:rPr>
        <w:t>Синявский, Н. Г.  Предпринимательские риски в российской экономике: учебное пособие для магистратуры / В. В. Земсков, Н. Г. Синявский; Финуниверситет. - Москва: Прометей, 2021. - 408 с.- Текст : непосредственный.</w:t>
      </w:r>
      <w:r w:rsidR="001C0FD9" w:rsidRPr="001C0FD9">
        <w:rPr>
          <w:rFonts w:ascii="Times New Roman" w:eastAsia="Times New Roman" w:hAnsi="Times New Roman"/>
          <w:sz w:val="28"/>
          <w:szCs w:val="28"/>
          <w:lang w:eastAsia="ru-RU"/>
        </w:rPr>
        <w:t xml:space="preserve">  </w:t>
      </w:r>
    </w:p>
    <w:p w14:paraId="410095C4" w14:textId="660EB1E5" w:rsidR="00B07FC0" w:rsidRPr="00986AC0" w:rsidRDefault="00BC3847" w:rsidP="00BC3847">
      <w:pPr>
        <w:suppressAutoHyphens/>
        <w:autoSpaceDE w:val="0"/>
        <w:spacing w:after="0" w:line="240" w:lineRule="auto"/>
        <w:ind w:firstLine="284"/>
        <w:jc w:val="both"/>
        <w:rPr>
          <w:rFonts w:ascii="Times New Roman" w:eastAsia="Times New Roman" w:hAnsi="Times New Roman" w:cs="Times New Roman"/>
          <w:sz w:val="28"/>
          <w:szCs w:val="28"/>
          <w:highlight w:val="cyan"/>
          <w:lang w:eastAsia="ru-RU"/>
        </w:rPr>
      </w:pPr>
      <w:r>
        <w:rPr>
          <w:rFonts w:ascii="Times New Roman" w:eastAsia="Times New Roman" w:hAnsi="Times New Roman"/>
          <w:sz w:val="28"/>
          <w:szCs w:val="28"/>
          <w:lang w:eastAsia="ru-RU"/>
        </w:rPr>
        <w:lastRenderedPageBreak/>
        <w:t xml:space="preserve">    3</w:t>
      </w:r>
      <w:r w:rsidR="001C0FD9" w:rsidRPr="001C0FD9">
        <w:rPr>
          <w:rFonts w:ascii="Times New Roman" w:eastAsia="Times New Roman" w:hAnsi="Times New Roman"/>
          <w:sz w:val="28"/>
          <w:szCs w:val="28"/>
          <w:lang w:eastAsia="ru-RU"/>
        </w:rPr>
        <w:t>.</w:t>
      </w:r>
      <w:r w:rsidRPr="00BC3847">
        <w:t xml:space="preserve"> </w:t>
      </w:r>
      <w:r w:rsidRPr="00BC3847">
        <w:rPr>
          <w:rFonts w:ascii="Times New Roman" w:eastAsia="Times New Roman" w:hAnsi="Times New Roman"/>
          <w:sz w:val="28"/>
          <w:szCs w:val="28"/>
          <w:lang w:eastAsia="ru-RU"/>
        </w:rPr>
        <w:t xml:space="preserve">Авдийский, В. И. Риски хозяйствующих субъектов: теоретические основы, методология анализа, прогнозирования и управления : учебное пособие / В. И. Авдийский, В. М. Безденежных. - Москва : Альфа-М : ИНФРА-М, 2018. - 368 с. - (Магистратура). – ЭБС ZNANIUM.com. - URL: https://znanium.com/catalog/product/967710 (дата обращения: </w:t>
      </w:r>
      <w:r w:rsidRPr="00BC3847">
        <w:rPr>
          <w:rFonts w:ascii="Times New Roman" w:eastAsia="Times New Roman" w:hAnsi="Times New Roman"/>
          <w:color w:val="000000"/>
          <w:sz w:val="28"/>
          <w:szCs w:val="28"/>
          <w:lang w:eastAsia="ru-RU"/>
        </w:rPr>
        <w:t>18.12.2023</w:t>
      </w:r>
      <w:r w:rsidRPr="00BC3847">
        <w:rPr>
          <w:rFonts w:ascii="Times New Roman" w:eastAsia="Times New Roman" w:hAnsi="Times New Roman"/>
          <w:sz w:val="28"/>
          <w:szCs w:val="28"/>
          <w:lang w:eastAsia="ru-RU"/>
        </w:rPr>
        <w:t>). - Текст : электронный.</w:t>
      </w:r>
    </w:p>
    <w:p w14:paraId="4E7E5E50" w14:textId="77777777" w:rsidR="00B07FC0" w:rsidRPr="00986AC0"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4" w:name="_Toc73619803"/>
      <w:r w:rsidRPr="00986AC0">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4"/>
      <w:r w:rsidRPr="00986AC0">
        <w:rPr>
          <w:rFonts w:ascii="Times New Roman" w:eastAsia="Times New Roman" w:hAnsi="Times New Roman" w:cs="Times New Roman"/>
          <w:b/>
          <w:bCs/>
          <w:sz w:val="28"/>
          <w:szCs w:val="28"/>
        </w:rPr>
        <w:t xml:space="preserve"> </w:t>
      </w:r>
    </w:p>
    <w:p w14:paraId="60F5024B" w14:textId="77777777" w:rsidR="00B07FC0" w:rsidRPr="00986AC0" w:rsidRDefault="00B07FC0" w:rsidP="00B07FC0">
      <w:pPr>
        <w:spacing w:after="0" w:line="240" w:lineRule="auto"/>
        <w:ind w:left="426"/>
        <w:jc w:val="both"/>
        <w:rPr>
          <w:rFonts w:ascii="Times New Roman" w:eastAsia="Calibri" w:hAnsi="Times New Roman" w:cs="Times New Roman"/>
          <w:sz w:val="28"/>
          <w:szCs w:val="28"/>
        </w:rPr>
      </w:pPr>
    </w:p>
    <w:p w14:paraId="39800EC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Электронная библиотека Финансового университета (ЭБ) </w:t>
      </w:r>
      <w:hyperlink r:id="rId11" w:history="1">
        <w:r w:rsidRPr="00986AC0">
          <w:rPr>
            <w:rStyle w:val="af2"/>
            <w:rFonts w:ascii="Times New Roman" w:hAnsi="Times New Roman"/>
            <w:color w:val="000000" w:themeColor="text1"/>
            <w:sz w:val="28"/>
            <w:szCs w:val="28"/>
          </w:rPr>
          <w:t>http://elib.fa.ru/</w:t>
        </w:r>
      </w:hyperlink>
    </w:p>
    <w:p w14:paraId="00C4862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BOOK.RU </w:t>
      </w:r>
      <w:hyperlink r:id="rId12" w:history="1">
        <w:r w:rsidRPr="00986AC0">
          <w:rPr>
            <w:rStyle w:val="af2"/>
            <w:rFonts w:ascii="Times New Roman" w:hAnsi="Times New Roman"/>
            <w:color w:val="000000" w:themeColor="text1"/>
            <w:sz w:val="28"/>
            <w:szCs w:val="28"/>
          </w:rPr>
          <w:t>http://www.book.ru</w:t>
        </w:r>
      </w:hyperlink>
    </w:p>
    <w:p w14:paraId="0E5B11B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3"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biblioclub</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ru</w:t>
        </w:r>
        <w:r w:rsidRPr="00986AC0">
          <w:rPr>
            <w:rStyle w:val="af2"/>
            <w:rFonts w:ascii="Times New Roman" w:hAnsi="Times New Roman"/>
            <w:color w:val="000000" w:themeColor="text1"/>
            <w:sz w:val="28"/>
            <w:szCs w:val="28"/>
          </w:rPr>
          <w:t>/</w:t>
        </w:r>
      </w:hyperlink>
    </w:p>
    <w:p w14:paraId="56C3258B"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u w:val="single"/>
        </w:rPr>
      </w:pPr>
      <w:r w:rsidRPr="00986AC0">
        <w:rPr>
          <w:rFonts w:ascii="Times New Roman" w:hAnsi="Times New Roman"/>
          <w:color w:val="000000" w:themeColor="text1"/>
          <w:sz w:val="28"/>
          <w:szCs w:val="28"/>
        </w:rPr>
        <w:t xml:space="preserve">Электронно-библиотечная система </w:t>
      </w:r>
      <w:r w:rsidRPr="00986AC0">
        <w:rPr>
          <w:rFonts w:ascii="Times New Roman" w:hAnsi="Times New Roman"/>
          <w:color w:val="000000" w:themeColor="text1"/>
          <w:sz w:val="28"/>
          <w:szCs w:val="28"/>
          <w:lang w:val="en-US"/>
        </w:rPr>
        <w:t>Znanium</w:t>
      </w:r>
      <w:r w:rsidRPr="00986AC0">
        <w:rPr>
          <w:rFonts w:ascii="Times New Roman" w:hAnsi="Times New Roman"/>
          <w:color w:val="000000" w:themeColor="text1"/>
          <w:sz w:val="28"/>
          <w:szCs w:val="28"/>
        </w:rPr>
        <w:t xml:space="preserve"> </w:t>
      </w:r>
      <w:hyperlink r:id="rId14" w:history="1">
        <w:r w:rsidRPr="00986AC0">
          <w:rPr>
            <w:rStyle w:val="af2"/>
            <w:rFonts w:ascii="Times New Roman" w:hAnsi="Times New Roman"/>
            <w:color w:val="000000" w:themeColor="text1"/>
            <w:sz w:val="28"/>
            <w:szCs w:val="28"/>
          </w:rPr>
          <w:t>http://www.znanium.com</w:t>
        </w:r>
      </w:hyperlink>
    </w:p>
    <w:p w14:paraId="17843435"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Электронно-библиотечная система издательства «ЮРАЙТ» </w:t>
      </w:r>
      <w:hyperlink r:id="rId15" w:history="1">
        <w:r w:rsidRPr="00986AC0">
          <w:rPr>
            <w:rStyle w:val="af2"/>
            <w:rFonts w:ascii="Times New Roman" w:hAnsi="Times New Roman"/>
            <w:color w:val="000000" w:themeColor="text1"/>
            <w:sz w:val="28"/>
            <w:szCs w:val="28"/>
          </w:rPr>
          <w:t>https://urait.ru/</w:t>
        </w:r>
      </w:hyperlink>
    </w:p>
    <w:p w14:paraId="45D383DC"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Электронно-библиотечная система издательства Проспект http://ebs.prospekt.org/books</w:t>
      </w:r>
    </w:p>
    <w:p w14:paraId="5E766803" w14:textId="77777777" w:rsidR="00B07FC0" w:rsidRPr="00986AC0" w:rsidRDefault="00B07FC0" w:rsidP="00AB4CD6">
      <w:pPr>
        <w:pStyle w:val="af0"/>
        <w:numPr>
          <w:ilvl w:val="0"/>
          <w:numId w:val="1"/>
        </w:numPr>
        <w:spacing w:after="0" w:line="240" w:lineRule="auto"/>
        <w:jc w:val="both"/>
        <w:rPr>
          <w:rStyle w:val="af2"/>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Деловая онлайн-библиотека </w:t>
      </w:r>
      <w:r w:rsidRPr="00986AC0">
        <w:rPr>
          <w:rFonts w:ascii="Times New Roman" w:hAnsi="Times New Roman"/>
          <w:color w:val="000000" w:themeColor="text1"/>
          <w:sz w:val="28"/>
          <w:szCs w:val="28"/>
          <w:lang w:val="en-US"/>
        </w:rPr>
        <w:t>Alpina</w:t>
      </w:r>
      <w:r w:rsidRPr="00986AC0">
        <w:rPr>
          <w:rFonts w:ascii="Times New Roman" w:hAnsi="Times New Roman"/>
          <w:color w:val="000000" w:themeColor="text1"/>
          <w:sz w:val="28"/>
          <w:szCs w:val="28"/>
        </w:rPr>
        <w:t xml:space="preserve"> </w:t>
      </w:r>
      <w:r w:rsidRPr="00986AC0">
        <w:rPr>
          <w:rFonts w:ascii="Times New Roman" w:hAnsi="Times New Roman"/>
          <w:color w:val="000000" w:themeColor="text1"/>
          <w:sz w:val="28"/>
          <w:szCs w:val="28"/>
          <w:lang w:val="en-US"/>
        </w:rPr>
        <w:t>Digital</w:t>
      </w:r>
      <w:r w:rsidRPr="00986AC0">
        <w:rPr>
          <w:rFonts w:ascii="Times New Roman" w:hAnsi="Times New Roman"/>
          <w:color w:val="000000" w:themeColor="text1"/>
          <w:sz w:val="28"/>
          <w:szCs w:val="28"/>
        </w:rPr>
        <w:t xml:space="preserve"> </w:t>
      </w:r>
      <w:hyperlink r:id="rId16"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lib</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alpinadigital</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ru</w:t>
        </w:r>
        <w:r w:rsidRPr="00986AC0">
          <w:rPr>
            <w:rStyle w:val="af2"/>
            <w:rFonts w:ascii="Times New Roman" w:hAnsi="Times New Roman"/>
            <w:color w:val="000000" w:themeColor="text1"/>
            <w:sz w:val="28"/>
            <w:szCs w:val="28"/>
          </w:rPr>
          <w:t>/</w:t>
        </w:r>
      </w:hyperlink>
    </w:p>
    <w:p w14:paraId="7F8113CD" w14:textId="77777777" w:rsidR="00B07FC0" w:rsidRPr="00986AC0" w:rsidRDefault="00B07FC0" w:rsidP="00AB4CD6">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986AC0">
        <w:rPr>
          <w:rFonts w:ascii="Times New Roman" w:hAnsi="Times New Roman"/>
          <w:bCs/>
          <w:color w:val="000000" w:themeColor="text1"/>
          <w:sz w:val="28"/>
          <w:szCs w:val="28"/>
        </w:rPr>
        <w:t xml:space="preserve">Электронная библиотека Издательского дома «Гребенников» </w:t>
      </w:r>
      <w:hyperlink r:id="rId17" w:history="1">
        <w:r w:rsidRPr="00986AC0">
          <w:rPr>
            <w:rStyle w:val="af2"/>
            <w:rFonts w:ascii="Times New Roman" w:hAnsi="Times New Roman"/>
            <w:color w:val="000000" w:themeColor="text1"/>
            <w:sz w:val="28"/>
            <w:szCs w:val="28"/>
          </w:rPr>
          <w:t>https://grebennikon.ru/</w:t>
        </w:r>
      </w:hyperlink>
    </w:p>
    <w:p w14:paraId="15E1A213"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Научная электронная библиотека </w:t>
      </w:r>
      <w:r w:rsidRPr="00986AC0">
        <w:rPr>
          <w:rFonts w:ascii="Times New Roman" w:hAnsi="Times New Roman"/>
          <w:color w:val="000000" w:themeColor="text1"/>
          <w:sz w:val="28"/>
          <w:szCs w:val="28"/>
          <w:lang w:val="en-US"/>
        </w:rPr>
        <w:t>eLibrary</w:t>
      </w:r>
      <w:r w:rsidRPr="00986AC0">
        <w:rPr>
          <w:rFonts w:ascii="Times New Roman" w:hAnsi="Times New Roman"/>
          <w:color w:val="000000" w:themeColor="text1"/>
          <w:sz w:val="28"/>
          <w:szCs w:val="28"/>
        </w:rPr>
        <w:t>.</w:t>
      </w:r>
      <w:r w:rsidRPr="00986AC0">
        <w:rPr>
          <w:rFonts w:ascii="Times New Roman" w:hAnsi="Times New Roman"/>
          <w:color w:val="000000" w:themeColor="text1"/>
          <w:sz w:val="28"/>
          <w:szCs w:val="28"/>
          <w:lang w:val="en-US"/>
        </w:rPr>
        <w:t>ru</w:t>
      </w:r>
      <w:r w:rsidRPr="00986AC0">
        <w:rPr>
          <w:rFonts w:ascii="Times New Roman" w:hAnsi="Times New Roman"/>
          <w:color w:val="000000" w:themeColor="text1"/>
          <w:sz w:val="28"/>
          <w:szCs w:val="28"/>
        </w:rPr>
        <w:t xml:space="preserve"> </w:t>
      </w:r>
      <w:hyperlink r:id="rId18" w:history="1">
        <w:r w:rsidRPr="00986AC0">
          <w:rPr>
            <w:rStyle w:val="af2"/>
            <w:rFonts w:ascii="Times New Roman" w:hAnsi="Times New Roman"/>
            <w:color w:val="000000" w:themeColor="text1"/>
            <w:sz w:val="28"/>
            <w:szCs w:val="28"/>
            <w:lang w:val="en-US"/>
          </w:rPr>
          <w:t>http</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elibrary</w:t>
        </w:r>
        <w:r w:rsidRPr="00986AC0">
          <w:rPr>
            <w:rStyle w:val="af2"/>
            <w:rFonts w:ascii="Times New Roman" w:hAnsi="Times New Roman"/>
            <w:color w:val="000000" w:themeColor="text1"/>
            <w:sz w:val="28"/>
            <w:szCs w:val="28"/>
          </w:rPr>
          <w:t>.</w:t>
        </w:r>
        <w:r w:rsidRPr="00986AC0">
          <w:rPr>
            <w:rStyle w:val="af2"/>
            <w:rFonts w:ascii="Times New Roman" w:hAnsi="Times New Roman"/>
            <w:color w:val="000000" w:themeColor="text1"/>
            <w:sz w:val="28"/>
            <w:szCs w:val="28"/>
            <w:lang w:val="en-US"/>
          </w:rPr>
          <w:t>ru</w:t>
        </w:r>
      </w:hyperlink>
      <w:r w:rsidRPr="00986AC0">
        <w:rPr>
          <w:rFonts w:ascii="Times New Roman" w:hAnsi="Times New Roman"/>
          <w:color w:val="000000" w:themeColor="text1"/>
          <w:sz w:val="28"/>
          <w:szCs w:val="28"/>
        </w:rPr>
        <w:t xml:space="preserve">  </w:t>
      </w:r>
    </w:p>
    <w:p w14:paraId="0C137D76" w14:textId="77777777" w:rsidR="00B07FC0" w:rsidRPr="00986AC0" w:rsidRDefault="00B07FC0" w:rsidP="00AB4CD6">
      <w:pPr>
        <w:pStyle w:val="af0"/>
        <w:numPr>
          <w:ilvl w:val="0"/>
          <w:numId w:val="1"/>
        </w:numPr>
        <w:spacing w:after="0" w:line="240" w:lineRule="auto"/>
        <w:jc w:val="both"/>
        <w:rPr>
          <w:rFonts w:ascii="Times New Roman" w:hAnsi="Times New Roman"/>
          <w:color w:val="000000" w:themeColor="text1"/>
          <w:sz w:val="28"/>
          <w:szCs w:val="28"/>
        </w:rPr>
      </w:pPr>
      <w:r w:rsidRPr="00986AC0">
        <w:rPr>
          <w:rFonts w:ascii="Times New Roman" w:hAnsi="Times New Roman"/>
          <w:color w:val="000000" w:themeColor="text1"/>
          <w:sz w:val="28"/>
          <w:szCs w:val="28"/>
        </w:rPr>
        <w:t xml:space="preserve">Национальная электронная библиотека </w:t>
      </w:r>
      <w:hyperlink r:id="rId19" w:history="1">
        <w:r w:rsidRPr="00986AC0">
          <w:rPr>
            <w:rStyle w:val="af2"/>
            <w:rFonts w:ascii="Times New Roman" w:hAnsi="Times New Roman"/>
            <w:color w:val="000000" w:themeColor="text1"/>
            <w:sz w:val="28"/>
            <w:szCs w:val="28"/>
          </w:rPr>
          <w:t>http://нэб.рф/</w:t>
        </w:r>
      </w:hyperlink>
    </w:p>
    <w:p w14:paraId="27B861C9" w14:textId="77777777" w:rsidR="00271541" w:rsidRPr="00986AC0" w:rsidRDefault="00271541" w:rsidP="00C0065B">
      <w:pPr>
        <w:pStyle w:val="1"/>
        <w:spacing w:before="120"/>
        <w:ind w:firstLine="0"/>
        <w:jc w:val="center"/>
        <w:rPr>
          <w:rFonts w:ascii="Times New Roman" w:hAnsi="Times New Roman"/>
          <w:color w:val="auto"/>
        </w:rPr>
      </w:pPr>
    </w:p>
    <w:p w14:paraId="53DD47DD" w14:textId="00285E5A" w:rsidR="00C0065B" w:rsidRPr="00986AC0" w:rsidRDefault="00C0065B" w:rsidP="00C0065B">
      <w:pPr>
        <w:pStyle w:val="1"/>
        <w:spacing w:before="120"/>
        <w:ind w:firstLine="0"/>
        <w:jc w:val="center"/>
        <w:rPr>
          <w:rFonts w:ascii="Times New Roman" w:hAnsi="Times New Roman"/>
          <w:color w:val="auto"/>
        </w:rPr>
      </w:pPr>
      <w:r w:rsidRPr="00986AC0">
        <w:rPr>
          <w:rFonts w:ascii="Times New Roman" w:hAnsi="Times New Roman"/>
          <w:color w:val="auto"/>
        </w:rPr>
        <w:t xml:space="preserve">10. </w:t>
      </w:r>
      <w:bookmarkStart w:id="55" w:name="_Toc517734283"/>
      <w:r w:rsidRPr="00986AC0">
        <w:rPr>
          <w:rFonts w:ascii="Times New Roman" w:hAnsi="Times New Roman"/>
          <w:color w:val="auto"/>
        </w:rPr>
        <w:t>Методические указания для обучающихся по освоению дисциплины</w:t>
      </w:r>
      <w:bookmarkEnd w:id="50"/>
      <w:bookmarkEnd w:id="55"/>
    </w:p>
    <w:bookmarkEnd w:id="51"/>
    <w:p w14:paraId="3D664F9F" w14:textId="7DE82C4E" w:rsidR="00923A8E" w:rsidRPr="00986AC0"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986AC0"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986AC0">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EF89C0E" w14:textId="77777777" w:rsidR="004C74C4" w:rsidRPr="00986AC0"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986AC0" w:rsidRDefault="00F24AED" w:rsidP="00F24AED">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6" w:name="_Toc73619805"/>
      <w:bookmarkStart w:id="57" w:name="_Toc423080119"/>
      <w:bookmarkStart w:id="58" w:name="_Toc506805002"/>
      <w:r w:rsidRPr="00986AC0">
        <w:rPr>
          <w:rFonts w:ascii="Times New Roman" w:eastAsia="Times New Roman" w:hAnsi="Times New Roman" w:cs="Times New Roman"/>
          <w:b/>
          <w:bCs/>
          <w:kern w:val="32"/>
          <w:sz w:val="28"/>
          <w:szCs w:val="32"/>
        </w:rPr>
        <w:t xml:space="preserve">11. </w:t>
      </w:r>
      <w:r w:rsidR="004C74C4" w:rsidRPr="00986AC0">
        <w:rPr>
          <w:rFonts w:ascii="Times New Roman" w:eastAsia="Times New Roman" w:hAnsi="Times New Roman" w:cs="Times New Roman"/>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p>
    <w:p w14:paraId="3C4ED659" w14:textId="77777777" w:rsidR="004C74C4" w:rsidRPr="00986AC0"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4"/>
        </w:rPr>
        <w:lastRenderedPageBreak/>
        <w:t xml:space="preserve">1. </w:t>
      </w:r>
      <w:r w:rsidRPr="00986AC0">
        <w:rPr>
          <w:rFonts w:ascii="Times New Roman" w:eastAsia="Times New Roman" w:hAnsi="Times New Roman" w:cs="Times New Roman"/>
          <w:sz w:val="28"/>
          <w:szCs w:val="28"/>
        </w:rPr>
        <w:t xml:space="preserve">Компьютерные программы общего назначения </w:t>
      </w:r>
      <w:r w:rsidRPr="00986AC0">
        <w:rPr>
          <w:rFonts w:ascii="Times New Roman" w:eastAsia="Times New Roman" w:hAnsi="Times New Roman" w:cs="Times New Roman"/>
          <w:sz w:val="28"/>
          <w:szCs w:val="28"/>
          <w:lang w:val="en-US"/>
        </w:rPr>
        <w:t>Windows</w:t>
      </w:r>
      <w:r w:rsidRPr="00986AC0">
        <w:rPr>
          <w:rFonts w:ascii="Times New Roman" w:eastAsia="Times New Roman" w:hAnsi="Times New Roman" w:cs="Times New Roman"/>
          <w:sz w:val="28"/>
          <w:szCs w:val="28"/>
        </w:rPr>
        <w:t xml:space="preserve">, Microsoft </w:t>
      </w:r>
      <w:r w:rsidRPr="00986AC0">
        <w:rPr>
          <w:rFonts w:ascii="Times New Roman" w:eastAsia="Times New Roman" w:hAnsi="Times New Roman" w:cs="Times New Roman"/>
          <w:sz w:val="28"/>
          <w:szCs w:val="28"/>
          <w:lang w:val="en-US"/>
        </w:rPr>
        <w:t>Office</w:t>
      </w:r>
    </w:p>
    <w:p w14:paraId="0C05BD68" w14:textId="42E104A1" w:rsidR="004C74C4" w:rsidRPr="00986AC0"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rPr>
        <w:t>2.</w:t>
      </w:r>
      <w:r w:rsidR="00095E4D" w:rsidRPr="00986AC0">
        <w:rPr>
          <w:rFonts w:ascii="Times New Roman" w:hAnsi="Times New Roman" w:cs="Times New Roman"/>
        </w:rPr>
        <w:t xml:space="preserve"> </w:t>
      </w:r>
      <w:r w:rsidR="00095E4D" w:rsidRPr="00986AC0">
        <w:rPr>
          <w:rFonts w:ascii="Times New Roman" w:eastAsia="Times New Roman" w:hAnsi="Times New Roman" w:cs="Times New Roman"/>
          <w:sz w:val="28"/>
          <w:szCs w:val="28"/>
        </w:rPr>
        <w:t>Антивирус Kaspersky</w:t>
      </w:r>
    </w:p>
    <w:p w14:paraId="533FE691" w14:textId="06D2A7C0" w:rsidR="004C74C4" w:rsidRPr="00986AC0" w:rsidRDefault="004C74C4" w:rsidP="004C74C4">
      <w:pPr>
        <w:spacing w:after="0" w:line="240" w:lineRule="auto"/>
        <w:ind w:firstLine="567"/>
        <w:jc w:val="both"/>
        <w:rPr>
          <w:rFonts w:ascii="Times New Roman" w:eastAsia="Times New Roman" w:hAnsi="Times New Roman" w:cs="Times New Roman"/>
          <w:b/>
          <w:sz w:val="28"/>
          <w:szCs w:val="28"/>
        </w:rPr>
      </w:pPr>
      <w:r w:rsidRPr="00986AC0">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A7A3456" w14:textId="171A301E"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p w14:paraId="62B4B734" w14:textId="379929DC" w:rsidR="00271541" w:rsidRPr="00986AC0" w:rsidRDefault="00271541" w:rsidP="004C74C4">
      <w:pPr>
        <w:spacing w:after="0" w:line="240" w:lineRule="auto"/>
        <w:ind w:firstLine="567"/>
        <w:jc w:val="both"/>
        <w:rPr>
          <w:rFonts w:ascii="Times New Roman" w:eastAsia="Times New Roman" w:hAnsi="Times New Roman" w:cs="Times New Roman"/>
          <w:b/>
          <w:sz w:val="28"/>
          <w:szCs w:val="28"/>
        </w:rPr>
      </w:pPr>
    </w:p>
    <w:tbl>
      <w:tblPr>
        <w:tblStyle w:val="aa"/>
        <w:tblW w:w="0" w:type="auto"/>
        <w:tblLook w:val="04A0" w:firstRow="1" w:lastRow="0" w:firstColumn="1" w:lastColumn="0" w:noHBand="0" w:noVBand="1"/>
      </w:tblPr>
      <w:tblGrid>
        <w:gridCol w:w="861"/>
        <w:gridCol w:w="5469"/>
        <w:gridCol w:w="3158"/>
      </w:tblGrid>
      <w:tr w:rsidR="00271541" w:rsidRPr="00986AC0" w14:paraId="2D1A09EE" w14:textId="77777777" w:rsidTr="00271541">
        <w:tc>
          <w:tcPr>
            <w:tcW w:w="846" w:type="dxa"/>
          </w:tcPr>
          <w:p w14:paraId="5969AF21" w14:textId="531F4D20" w:rsidR="00271541" w:rsidRPr="00986AC0" w:rsidRDefault="00271541" w:rsidP="00271541">
            <w:pPr>
              <w:jc w:val="center"/>
              <w:rPr>
                <w:b/>
                <w:sz w:val="28"/>
                <w:szCs w:val="28"/>
              </w:rPr>
            </w:pPr>
            <w:r w:rsidRPr="00986AC0">
              <w:rPr>
                <w:color w:val="000000"/>
                <w:sz w:val="28"/>
                <w:szCs w:val="28"/>
              </w:rPr>
              <w:t>№п/п</w:t>
            </w:r>
          </w:p>
        </w:tc>
        <w:tc>
          <w:tcPr>
            <w:tcW w:w="5479" w:type="dxa"/>
          </w:tcPr>
          <w:p w14:paraId="46706EDD" w14:textId="26341533" w:rsidR="00271541" w:rsidRPr="00986AC0" w:rsidRDefault="00271541" w:rsidP="00271541">
            <w:pPr>
              <w:jc w:val="center"/>
              <w:rPr>
                <w:b/>
                <w:sz w:val="28"/>
                <w:szCs w:val="28"/>
              </w:rPr>
            </w:pPr>
            <w:r w:rsidRPr="00986AC0">
              <w:rPr>
                <w:color w:val="000000"/>
                <w:sz w:val="28"/>
                <w:szCs w:val="28"/>
              </w:rPr>
              <w:t>Название рекомендуемых технических и компьютерных средств обучения</w:t>
            </w:r>
          </w:p>
        </w:tc>
        <w:tc>
          <w:tcPr>
            <w:tcW w:w="3163" w:type="dxa"/>
          </w:tcPr>
          <w:p w14:paraId="6259E103" w14:textId="1E9360B6" w:rsidR="00271541" w:rsidRPr="00986AC0" w:rsidRDefault="00271541" w:rsidP="00271541">
            <w:pPr>
              <w:jc w:val="center"/>
              <w:rPr>
                <w:b/>
                <w:sz w:val="28"/>
                <w:szCs w:val="28"/>
              </w:rPr>
            </w:pPr>
            <w:r w:rsidRPr="00986AC0">
              <w:rPr>
                <w:color w:val="000000"/>
                <w:sz w:val="28"/>
                <w:szCs w:val="28"/>
              </w:rPr>
              <w:t>Наименование разделов и тем</w:t>
            </w:r>
          </w:p>
        </w:tc>
      </w:tr>
      <w:tr w:rsidR="00271541" w:rsidRPr="00986AC0" w14:paraId="71552C00" w14:textId="77777777" w:rsidTr="00271541">
        <w:tc>
          <w:tcPr>
            <w:tcW w:w="846" w:type="dxa"/>
          </w:tcPr>
          <w:p w14:paraId="5AFBC122" w14:textId="3BAC09E1" w:rsidR="00271541" w:rsidRPr="00986AC0" w:rsidRDefault="00271541" w:rsidP="00271541">
            <w:pPr>
              <w:jc w:val="center"/>
              <w:rPr>
                <w:sz w:val="28"/>
                <w:szCs w:val="28"/>
              </w:rPr>
            </w:pPr>
            <w:r w:rsidRPr="00986AC0">
              <w:rPr>
                <w:sz w:val="28"/>
                <w:szCs w:val="28"/>
              </w:rPr>
              <w:t>1.</w:t>
            </w:r>
          </w:p>
        </w:tc>
        <w:tc>
          <w:tcPr>
            <w:tcW w:w="5479" w:type="dxa"/>
          </w:tcPr>
          <w:p w14:paraId="072D0EBF" w14:textId="3B352D8A" w:rsidR="00271541" w:rsidRPr="00986AC0" w:rsidRDefault="00271541" w:rsidP="00271541">
            <w:pPr>
              <w:jc w:val="center"/>
              <w:rPr>
                <w:b/>
                <w:sz w:val="28"/>
                <w:szCs w:val="28"/>
              </w:rPr>
            </w:pPr>
            <w:r w:rsidRPr="00986AC0">
              <w:rPr>
                <w:color w:val="000000"/>
                <w:sz w:val="28"/>
                <w:szCs w:val="28"/>
              </w:rPr>
              <w:t>Правовая база данных «КонсультантПлюс»</w:t>
            </w:r>
          </w:p>
        </w:tc>
        <w:tc>
          <w:tcPr>
            <w:tcW w:w="3163" w:type="dxa"/>
          </w:tcPr>
          <w:p w14:paraId="669B5D3F" w14:textId="2BE31B4E" w:rsidR="00271541" w:rsidRPr="00D471E8" w:rsidRDefault="00271541" w:rsidP="00271541">
            <w:pPr>
              <w:jc w:val="center"/>
              <w:rPr>
                <w:b/>
                <w:sz w:val="28"/>
                <w:szCs w:val="28"/>
              </w:rPr>
            </w:pPr>
            <w:r w:rsidRPr="00D471E8">
              <w:rPr>
                <w:sz w:val="28"/>
                <w:szCs w:val="28"/>
              </w:rPr>
              <w:t>Темы 1-</w:t>
            </w:r>
            <w:r w:rsidR="00D471E8">
              <w:rPr>
                <w:sz w:val="28"/>
                <w:szCs w:val="28"/>
              </w:rPr>
              <w:t>4</w:t>
            </w:r>
          </w:p>
        </w:tc>
      </w:tr>
      <w:tr w:rsidR="00271541" w:rsidRPr="00986AC0" w14:paraId="661986C1" w14:textId="77777777" w:rsidTr="00271541">
        <w:tc>
          <w:tcPr>
            <w:tcW w:w="846" w:type="dxa"/>
          </w:tcPr>
          <w:p w14:paraId="6B85EE57" w14:textId="06940E7E" w:rsidR="00271541" w:rsidRPr="00986AC0" w:rsidRDefault="00271541" w:rsidP="00271541">
            <w:pPr>
              <w:jc w:val="center"/>
              <w:rPr>
                <w:sz w:val="28"/>
                <w:szCs w:val="28"/>
              </w:rPr>
            </w:pPr>
            <w:r w:rsidRPr="00986AC0">
              <w:rPr>
                <w:sz w:val="28"/>
                <w:szCs w:val="28"/>
              </w:rPr>
              <w:t>2.</w:t>
            </w:r>
          </w:p>
        </w:tc>
        <w:tc>
          <w:tcPr>
            <w:tcW w:w="5479" w:type="dxa"/>
          </w:tcPr>
          <w:p w14:paraId="0C1560A4" w14:textId="70E04631" w:rsidR="00271541" w:rsidRPr="00986AC0" w:rsidRDefault="00271541" w:rsidP="00271541">
            <w:pPr>
              <w:jc w:val="center"/>
              <w:rPr>
                <w:b/>
                <w:sz w:val="28"/>
                <w:szCs w:val="28"/>
              </w:rPr>
            </w:pPr>
            <w:r w:rsidRPr="00986AC0">
              <w:rPr>
                <w:color w:val="000000"/>
                <w:sz w:val="28"/>
                <w:szCs w:val="28"/>
              </w:rPr>
              <w:t>Справочно-правовая система «Гарант»</w:t>
            </w:r>
          </w:p>
        </w:tc>
        <w:tc>
          <w:tcPr>
            <w:tcW w:w="3163" w:type="dxa"/>
          </w:tcPr>
          <w:p w14:paraId="2B292FBF" w14:textId="599CA8D7" w:rsidR="00271541" w:rsidRPr="00D471E8" w:rsidRDefault="00271541" w:rsidP="00271541">
            <w:pPr>
              <w:jc w:val="center"/>
              <w:rPr>
                <w:b/>
                <w:sz w:val="28"/>
                <w:szCs w:val="28"/>
              </w:rPr>
            </w:pPr>
            <w:r w:rsidRPr="00D471E8">
              <w:rPr>
                <w:sz w:val="28"/>
                <w:szCs w:val="28"/>
              </w:rPr>
              <w:t>Темы 1-</w:t>
            </w:r>
            <w:r w:rsidR="00D471E8">
              <w:rPr>
                <w:sz w:val="28"/>
                <w:szCs w:val="28"/>
              </w:rPr>
              <w:t>4</w:t>
            </w:r>
          </w:p>
        </w:tc>
      </w:tr>
    </w:tbl>
    <w:p w14:paraId="557D33D2" w14:textId="77777777" w:rsidR="004C74C4" w:rsidRPr="00986AC0" w:rsidRDefault="004C74C4" w:rsidP="004C74C4">
      <w:pPr>
        <w:spacing w:after="0"/>
        <w:ind w:right="284" w:firstLine="709"/>
        <w:jc w:val="right"/>
        <w:rPr>
          <w:rFonts w:ascii="Times New Roman" w:eastAsia="Times New Roman" w:hAnsi="Times New Roman" w:cs="Times New Roman"/>
          <w:b/>
          <w:sz w:val="28"/>
          <w:szCs w:val="24"/>
        </w:rPr>
      </w:pPr>
    </w:p>
    <w:p w14:paraId="16D88E98" w14:textId="77777777" w:rsidR="004C74C4" w:rsidRPr="00986AC0"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986AC0"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986AC0">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7"/>
    <w:bookmarkEnd w:id="58"/>
    <w:p w14:paraId="3E8AAE80" w14:textId="77777777" w:rsidR="00923A8E" w:rsidRPr="00986AC0"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36A4B856" w:rsidR="00C0065B" w:rsidRPr="00986AC0"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Специализированные сайты и сервера</w:t>
      </w:r>
    </w:p>
    <w:p w14:paraId="68409A79" w14:textId="77777777" w:rsidR="00214D48" w:rsidRPr="00986AC0" w:rsidRDefault="00214D48" w:rsidP="00C0065B">
      <w:pPr>
        <w:suppressAutoHyphens/>
        <w:spacing w:after="0" w:line="240" w:lineRule="auto"/>
        <w:jc w:val="center"/>
        <w:rPr>
          <w:rFonts w:ascii="Times New Roman" w:eastAsia="Times New Roman" w:hAnsi="Times New Roman" w:cs="Times New Roman"/>
          <w:b/>
          <w:sz w:val="28"/>
          <w:szCs w:val="28"/>
          <w:lang w:eastAsia="ru-RU"/>
        </w:rPr>
      </w:pPr>
    </w:p>
    <w:p w14:paraId="1F7C46D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 www.minfin.ru (сайт Министерства Финансов РФ)</w:t>
      </w:r>
    </w:p>
    <w:p w14:paraId="7DB6D03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2. www.fcinfo.ru (сайт ФК-НОВОСТИ)</w:t>
      </w:r>
    </w:p>
    <w:p w14:paraId="695DCE13"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3. www.interfax.ru (сайт Интерфакс)</w:t>
      </w:r>
    </w:p>
    <w:p w14:paraId="4EB7ACD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4. www.kommersant.ru (сайт КоммерсантЪ)</w:t>
      </w:r>
    </w:p>
    <w:p w14:paraId="776F34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5. www.rbc.ru (сайт РосБизнесКонсалтинг)</w:t>
      </w:r>
    </w:p>
    <w:p w14:paraId="00388F5B"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6. www.vedomosti.ru (сайт Ведомости)</w:t>
      </w:r>
    </w:p>
    <w:p w14:paraId="14E0591F"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7. www.consultant.ru (сайт КонсультантПлюс)</w:t>
      </w:r>
    </w:p>
    <w:p w14:paraId="7DC7C38A"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8. www.economy.gov.ru (сайт Министерства экономического развития РФ)</w:t>
      </w:r>
    </w:p>
    <w:p w14:paraId="73A5861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9. www.nalog.ru (сайт Федеральной налоговой службы России)</w:t>
      </w:r>
    </w:p>
    <w:p w14:paraId="30150CAC"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10. www.cbr.ru (сайт Центрального банка РФ)</w:t>
      </w:r>
    </w:p>
    <w:p w14:paraId="3293FBE0"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11.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.probpalata.gov.ru (сайт Федеральной пробирной палаты)</w:t>
      </w:r>
    </w:p>
    <w:p w14:paraId="72328E99" w14:textId="77777777"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12.  www.flb.ru (сайт Агентство федеральных расследований (</w:t>
      </w:r>
      <w:r w:rsidRPr="00986AC0">
        <w:rPr>
          <w:rFonts w:ascii="Times New Roman" w:eastAsia="Times New Roman" w:hAnsi="Times New Roman" w:cs="Times New Roman"/>
          <w:sz w:val="28"/>
          <w:szCs w:val="28"/>
          <w:lang w:val="en-US" w:eastAsia="ru-RU"/>
        </w:rPr>
        <w:t>Free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Lance</w:t>
      </w:r>
      <w:r w:rsidRPr="00986AC0">
        <w:rPr>
          <w:rFonts w:ascii="Times New Roman" w:eastAsia="Times New Roman" w:hAnsi="Times New Roman" w:cs="Times New Roman"/>
          <w:sz w:val="28"/>
          <w:szCs w:val="28"/>
          <w:lang w:eastAsia="ru-RU"/>
        </w:rPr>
        <w:t xml:space="preserve"> </w:t>
      </w:r>
      <w:r w:rsidRPr="00986AC0">
        <w:rPr>
          <w:rFonts w:ascii="Times New Roman" w:eastAsia="Times New Roman" w:hAnsi="Times New Roman" w:cs="Times New Roman"/>
          <w:sz w:val="28"/>
          <w:szCs w:val="28"/>
          <w:lang w:val="en-US" w:eastAsia="ru-RU"/>
        </w:rPr>
        <w:t>Burear</w:t>
      </w:r>
      <w:r w:rsidRPr="00986AC0">
        <w:rPr>
          <w:rFonts w:ascii="Times New Roman" w:eastAsia="Times New Roman" w:hAnsi="Times New Roman" w:cs="Times New Roman"/>
          <w:sz w:val="28"/>
          <w:szCs w:val="28"/>
          <w:lang w:eastAsia="ru-RU"/>
        </w:rPr>
        <w:t>))</w:t>
      </w:r>
    </w:p>
    <w:p w14:paraId="189575B3" w14:textId="2A3A9EB3"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sz w:val="28"/>
          <w:szCs w:val="28"/>
          <w:lang w:eastAsia="ru-RU"/>
        </w:rPr>
        <w:t xml:space="preserve">13. </w:t>
      </w:r>
      <w:r w:rsidRPr="00986AC0">
        <w:rPr>
          <w:rFonts w:ascii="Times New Roman" w:eastAsia="Times New Roman" w:hAnsi="Times New Roman" w:cs="Times New Roman"/>
          <w:sz w:val="28"/>
          <w:szCs w:val="28"/>
          <w:lang w:val="en-US" w:eastAsia="ru-RU"/>
        </w:rPr>
        <w:t>www</w:t>
      </w:r>
      <w:r w:rsidRPr="00986AC0">
        <w:rPr>
          <w:rFonts w:ascii="Times New Roman" w:eastAsia="Times New Roman" w:hAnsi="Times New Roman" w:cs="Times New Roman"/>
          <w:sz w:val="28"/>
          <w:szCs w:val="28"/>
          <w:lang w:eastAsia="ru-RU"/>
        </w:rPr>
        <w:t>.</w:t>
      </w:r>
      <w:r w:rsidRPr="00986AC0">
        <w:rPr>
          <w:rFonts w:ascii="Times New Roman" w:eastAsia="Times New Roman" w:hAnsi="Times New Roman" w:cs="Times New Roman"/>
          <w:sz w:val="28"/>
          <w:szCs w:val="28"/>
        </w:rPr>
        <w:t>arb.ru (сайт Ассоциации российских банков)</w:t>
      </w:r>
    </w:p>
    <w:p w14:paraId="25E705AE" w14:textId="727EC1F9" w:rsidR="00214D48" w:rsidRPr="00986AC0" w:rsidRDefault="00214D48" w:rsidP="00214D48">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986AC0">
        <w:rPr>
          <w:rFonts w:ascii="Times New Roman" w:eastAsia="Times New Roman" w:hAnsi="Times New Roman" w:cs="Times New Roman"/>
          <w:sz w:val="28"/>
          <w:szCs w:val="28"/>
        </w:rPr>
        <w:t xml:space="preserve">14. </w:t>
      </w:r>
      <w:r w:rsidRPr="00986AC0">
        <w:rPr>
          <w:rFonts w:ascii="Times New Roman" w:eastAsia="Times New Roman" w:hAnsi="Times New Roman" w:cs="Times New Roman"/>
          <w:color w:val="000000" w:themeColor="text1"/>
          <w:sz w:val="28"/>
          <w:szCs w:val="28"/>
          <w:bdr w:val="none" w:sz="0" w:space="0" w:color="auto" w:frame="1"/>
          <w:lang w:val="en-US" w:eastAsia="ru-RU"/>
        </w:rPr>
        <w:t>www</w:t>
      </w:r>
      <w:r w:rsidRPr="00986AC0">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986AC0">
        <w:rPr>
          <w:rFonts w:ascii="Times New Roman" w:eastAsia="Times New Roman" w:hAnsi="Times New Roman" w:cs="Times New Roman"/>
          <w:b/>
          <w:bCs/>
          <w:color w:val="000000" w:themeColor="text1"/>
          <w:sz w:val="28"/>
          <w:szCs w:val="28"/>
          <w:bdr w:val="none" w:sz="0" w:space="0" w:color="auto" w:frame="1"/>
          <w:lang w:eastAsia="ru-RU"/>
        </w:rPr>
        <w:t>ЕФРСБ</w:t>
      </w:r>
      <w:r w:rsidRPr="00986AC0">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4F4E2766" w14:textId="12883F77" w:rsidR="00C0065B" w:rsidRPr="00986AC0" w:rsidRDefault="00214D48" w:rsidP="00214D48">
      <w:pPr>
        <w:shd w:val="clear" w:color="auto" w:fill="FFFFFF"/>
        <w:spacing w:after="0" w:line="240" w:lineRule="auto"/>
        <w:ind w:firstLine="426"/>
        <w:jc w:val="both"/>
        <w:rPr>
          <w:rFonts w:ascii="Times New Roman" w:eastAsia="Times New Roman" w:hAnsi="Times New Roman" w:cs="Times New Roman"/>
          <w:sz w:val="28"/>
          <w:szCs w:val="28"/>
        </w:rPr>
      </w:pPr>
      <w:r w:rsidRPr="00986AC0">
        <w:rPr>
          <w:rFonts w:ascii="Times New Roman" w:eastAsia="Times New Roman" w:hAnsi="Times New Roman" w:cs="Times New Roman"/>
          <w:color w:val="000000" w:themeColor="text1"/>
          <w:sz w:val="28"/>
          <w:szCs w:val="28"/>
          <w:bdr w:val="none" w:sz="0" w:space="0" w:color="auto" w:frame="1"/>
          <w:lang w:eastAsia="ru-RU"/>
        </w:rPr>
        <w:t xml:space="preserve">15. </w:t>
      </w:r>
      <w:r w:rsidRPr="00986AC0">
        <w:rPr>
          <w:rFonts w:ascii="Times New Roman" w:eastAsia="Times New Roman" w:hAnsi="Times New Roman" w:cs="Times New Roman"/>
          <w:sz w:val="28"/>
          <w:szCs w:val="28"/>
          <w:lang w:val="en-US"/>
        </w:rPr>
        <w:t>www</w:t>
      </w:r>
      <w:r w:rsidRPr="00986AC0">
        <w:rPr>
          <w:rFonts w:ascii="Times New Roman" w:eastAsia="Times New Roman" w:hAnsi="Times New Roman" w:cs="Times New Roman"/>
          <w:sz w:val="28"/>
          <w:szCs w:val="28"/>
        </w:rPr>
        <w:t>.businessportal.pro (сайт Бизнес портал)</w:t>
      </w:r>
    </w:p>
    <w:p w14:paraId="044A4EB9" w14:textId="77777777" w:rsidR="00596F5B" w:rsidRPr="00986AC0" w:rsidRDefault="00596F5B" w:rsidP="00596F5B">
      <w:pPr>
        <w:pStyle w:val="1"/>
        <w:spacing w:before="120"/>
        <w:ind w:firstLine="0"/>
        <w:jc w:val="center"/>
        <w:rPr>
          <w:rFonts w:ascii="Times New Roman" w:hAnsi="Times New Roman"/>
          <w:color w:val="auto"/>
        </w:rPr>
      </w:pPr>
      <w:bookmarkStart w:id="59" w:name="_Toc467843153"/>
      <w:bookmarkStart w:id="60" w:name="_Toc487313763"/>
      <w:bookmarkStart w:id="61" w:name="_Toc73619806"/>
      <w:r w:rsidRPr="00986AC0">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9"/>
      <w:bookmarkEnd w:id="60"/>
      <w:bookmarkEnd w:id="61"/>
    </w:p>
    <w:p w14:paraId="31BABA71"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986AC0">
        <w:rPr>
          <w:rFonts w:ascii="Times New Roman" w:eastAsia="Times New Roman" w:hAnsi="Times New Roman" w:cs="Times New Roman"/>
          <w:color w:val="000000"/>
          <w:sz w:val="28"/>
          <w:szCs w:val="28"/>
          <w:lang w:val="en-US" w:eastAsia="ru-RU"/>
        </w:rPr>
        <w:t>Internet</w:t>
      </w:r>
      <w:r w:rsidRPr="00986AC0">
        <w:rPr>
          <w:rFonts w:ascii="Times New Roman" w:eastAsia="Times New Roman" w:hAnsi="Times New Roman" w:cs="Times New Roman"/>
          <w:color w:val="000000"/>
          <w:sz w:val="28"/>
          <w:szCs w:val="28"/>
          <w:lang w:eastAsia="ru-RU"/>
        </w:rPr>
        <w:t>;</w:t>
      </w:r>
    </w:p>
    <w:p w14:paraId="0C821B4F" w14:textId="77777777" w:rsidR="00C0065B" w:rsidRPr="00986AC0"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986AC0">
        <w:rPr>
          <w:rFonts w:ascii="Times New Roman" w:eastAsia="Times New Roman" w:hAnsi="Times New Roman" w:cs="Times New Roman"/>
          <w:color w:val="000000"/>
          <w:sz w:val="28"/>
          <w:szCs w:val="28"/>
          <w:lang w:eastAsia="ru-RU"/>
        </w:rPr>
        <w:lastRenderedPageBreak/>
        <w:t>2. Лекции с применением мультимедийных материалов, мультимедийная аудитория.</w:t>
      </w:r>
    </w:p>
    <w:p w14:paraId="188DAFBD"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bookmarkStart w:id="62" w:name="_Toc506805004"/>
      <w:bookmarkStart w:id="63" w:name="_Toc515632159"/>
    </w:p>
    <w:p w14:paraId="0E9BA31B" w14:textId="77777777" w:rsidR="00C0065B" w:rsidRPr="00986AC0" w:rsidRDefault="00C0065B" w:rsidP="00C0065B">
      <w:pPr>
        <w:spacing w:after="0" w:line="240" w:lineRule="auto"/>
        <w:jc w:val="center"/>
        <w:rPr>
          <w:rFonts w:ascii="Times New Roman" w:eastAsia="Times New Roman" w:hAnsi="Times New Roman" w:cs="Times New Roman"/>
          <w:b/>
          <w:sz w:val="28"/>
          <w:szCs w:val="28"/>
          <w:lang w:eastAsia="ru-RU"/>
        </w:rPr>
      </w:pPr>
      <w:r w:rsidRPr="00986AC0">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2"/>
      <w:bookmarkEnd w:id="63"/>
    </w:p>
    <w:p w14:paraId="03CCF431"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986AC0" w:rsidRDefault="00C0065B" w:rsidP="00116DFF">
      <w:pPr>
        <w:numPr>
          <w:ilvl w:val="0"/>
          <w:numId w:val="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986AC0" w:rsidRDefault="00C0065B" w:rsidP="00116DFF">
      <w:pPr>
        <w:numPr>
          <w:ilvl w:val="0"/>
          <w:numId w:val="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986AC0" w:rsidRDefault="00C0065B" w:rsidP="00116DFF">
      <w:pPr>
        <w:numPr>
          <w:ilvl w:val="0"/>
          <w:numId w:val="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986AC0"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986AC0" w:rsidRDefault="00C0065B" w:rsidP="00116DFF">
      <w:pPr>
        <w:numPr>
          <w:ilvl w:val="0"/>
          <w:numId w:val="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986AC0" w:rsidRDefault="00C0065B" w:rsidP="00116DFF">
      <w:pPr>
        <w:numPr>
          <w:ilvl w:val="0"/>
          <w:numId w:val="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986AC0" w:rsidRDefault="00C0065B" w:rsidP="00116DFF">
      <w:pPr>
        <w:numPr>
          <w:ilvl w:val="0"/>
          <w:numId w:val="3"/>
        </w:numPr>
        <w:tabs>
          <w:tab w:val="num" w:pos="360"/>
        </w:tabs>
        <w:spacing w:after="0" w:line="240" w:lineRule="auto"/>
        <w:ind w:left="0" w:firstLine="426"/>
        <w:jc w:val="both"/>
        <w:rPr>
          <w:rFonts w:ascii="Times New Roman" w:eastAsia="Times New Roman" w:hAnsi="Times New Roman" w:cs="Times New Roman"/>
          <w:sz w:val="28"/>
          <w:szCs w:val="28"/>
          <w:lang w:eastAsia="ru-RU"/>
        </w:rPr>
      </w:pPr>
      <w:r w:rsidRPr="00986AC0">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Pr="00986AC0" w:rsidRDefault="00C0065B" w:rsidP="0071064B">
      <w:pPr>
        <w:spacing w:after="0" w:line="240" w:lineRule="auto"/>
        <w:ind w:firstLine="720"/>
        <w:jc w:val="both"/>
        <w:rPr>
          <w:rFonts w:ascii="Times New Roman" w:hAnsi="Times New Roman" w:cs="Times New Roman"/>
        </w:rPr>
      </w:pPr>
      <w:r w:rsidRPr="00986AC0">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986AC0" w:rsidSect="004A4848">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4FC2B" w16cex:dateUtc="2023-11-01T16: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A5021" w14:textId="77777777" w:rsidR="00E14865" w:rsidRDefault="00E14865" w:rsidP="00923A8E">
      <w:pPr>
        <w:spacing w:after="0" w:line="240" w:lineRule="auto"/>
      </w:pPr>
      <w:r>
        <w:separator/>
      </w:r>
    </w:p>
  </w:endnote>
  <w:endnote w:type="continuationSeparator" w:id="0">
    <w:p w14:paraId="146FBBEF" w14:textId="77777777" w:rsidR="00E14865" w:rsidRDefault="00E1486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20B6EC62" w:rsidR="00347B12" w:rsidRDefault="00347B1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20</w:t>
    </w:r>
    <w:r>
      <w:rPr>
        <w:rStyle w:val="ad"/>
      </w:rPr>
      <w:fldChar w:fldCharType="end"/>
    </w:r>
  </w:p>
  <w:p w14:paraId="67892AD2" w14:textId="77777777" w:rsidR="00347B12" w:rsidRDefault="00347B12"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555298"/>
      <w:docPartObj>
        <w:docPartGallery w:val="Page Numbers (Bottom of Page)"/>
        <w:docPartUnique/>
      </w:docPartObj>
    </w:sdtPr>
    <w:sdtEndPr/>
    <w:sdtContent>
      <w:p w14:paraId="4E3D99E4" w14:textId="52424E92" w:rsidR="00347B12" w:rsidRDefault="00347B12">
        <w:pPr>
          <w:pStyle w:val="ab"/>
          <w:jc w:val="center"/>
        </w:pPr>
        <w:r>
          <w:fldChar w:fldCharType="begin"/>
        </w:r>
        <w:r>
          <w:instrText>PAGE   \* MERGEFORMAT</w:instrText>
        </w:r>
        <w:r>
          <w:fldChar w:fldCharType="separate"/>
        </w:r>
        <w:r w:rsidR="00F62B25">
          <w:rPr>
            <w:noProof/>
          </w:rPr>
          <w:t>21</w:t>
        </w:r>
        <w:r>
          <w:fldChar w:fldCharType="end"/>
        </w:r>
      </w:p>
    </w:sdtContent>
  </w:sdt>
  <w:p w14:paraId="25E2AC1B" w14:textId="77777777" w:rsidR="00347B12" w:rsidRDefault="00347B12" w:rsidP="00923A8E">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464345"/>
      <w:docPartObj>
        <w:docPartGallery w:val="Page Numbers (Bottom of Page)"/>
        <w:docPartUnique/>
      </w:docPartObj>
    </w:sdtPr>
    <w:sdtEndPr/>
    <w:sdtContent>
      <w:p w14:paraId="57B10800" w14:textId="01AEE1D1" w:rsidR="00347B12" w:rsidRDefault="00347B12">
        <w:pPr>
          <w:pStyle w:val="ab"/>
          <w:jc w:val="center"/>
        </w:pPr>
        <w:r>
          <w:fldChar w:fldCharType="begin"/>
        </w:r>
        <w:r>
          <w:instrText>PAGE   \* MERGEFORMAT</w:instrText>
        </w:r>
        <w:r>
          <w:fldChar w:fldCharType="separate"/>
        </w:r>
        <w:r w:rsidR="00F62B25">
          <w:rPr>
            <w:noProof/>
          </w:rPr>
          <w:t>1</w:t>
        </w:r>
        <w:r>
          <w:fldChar w:fldCharType="end"/>
        </w:r>
      </w:p>
    </w:sdtContent>
  </w:sdt>
  <w:p w14:paraId="7BA89478" w14:textId="77777777" w:rsidR="00A42C95" w:rsidRDefault="00A42C9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D2B37" w14:textId="77777777" w:rsidR="00E14865" w:rsidRDefault="00E14865" w:rsidP="00923A8E">
      <w:pPr>
        <w:spacing w:after="0" w:line="240" w:lineRule="auto"/>
      </w:pPr>
      <w:r>
        <w:separator/>
      </w:r>
    </w:p>
  </w:footnote>
  <w:footnote w:type="continuationSeparator" w:id="0">
    <w:p w14:paraId="31D6D0DF" w14:textId="77777777" w:rsidR="00E14865" w:rsidRDefault="00E14865" w:rsidP="00923A8E">
      <w:pPr>
        <w:spacing w:after="0" w:line="240" w:lineRule="auto"/>
      </w:pPr>
      <w:r>
        <w:continuationSeparator/>
      </w:r>
    </w:p>
  </w:footnote>
  <w:footnote w:id="1">
    <w:p w14:paraId="78ADB568" w14:textId="77777777" w:rsidR="00347B12" w:rsidRDefault="00347B12" w:rsidP="00A34DE9">
      <w:pPr>
        <w:pStyle w:val="af5"/>
        <w:ind w:firstLine="284"/>
      </w:pPr>
      <w:r w:rsidRPr="00DC0AD6">
        <w:rPr>
          <w:rStyle w:val="afd"/>
          <w:rFonts w:ascii="Times New Roman" w:hAnsi="Times New Roman"/>
        </w:rPr>
        <w:footnoteRef/>
      </w:r>
      <w:r w:rsidRPr="00DC0AD6">
        <w:rPr>
          <w:rFonts w:ascii="Times New Roman" w:hAnsi="Times New Roman"/>
        </w:rPr>
        <w:t xml:space="preserve"> Начальная максимальная цена контракта.</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502"/>
        </w:tabs>
        <w:ind w:left="502" w:hanging="360"/>
      </w:pPr>
      <w:rPr>
        <w:rFonts w:ascii="Symbol" w:hAnsi="Symbol" w:cs="Symbol" w:hint="default"/>
      </w:rPr>
    </w:lvl>
    <w:lvl w:ilvl="1" w:tplc="A5068904">
      <w:start w:val="1"/>
      <w:numFmt w:val="bullet"/>
      <w:lvlText w:val="o"/>
      <w:lvlJc w:val="left"/>
      <w:pPr>
        <w:tabs>
          <w:tab w:val="num" w:pos="1222"/>
        </w:tabs>
        <w:ind w:left="1222" w:hanging="360"/>
      </w:pPr>
      <w:rPr>
        <w:rFonts w:ascii="Courier New" w:hAnsi="Courier New" w:cs="Courier New" w:hint="default"/>
      </w:rPr>
    </w:lvl>
    <w:lvl w:ilvl="2" w:tplc="01DCA26C">
      <w:start w:val="1"/>
      <w:numFmt w:val="bullet"/>
      <w:lvlText w:val=""/>
      <w:lvlJc w:val="left"/>
      <w:pPr>
        <w:tabs>
          <w:tab w:val="num" w:pos="1942"/>
        </w:tabs>
        <w:ind w:left="1942" w:hanging="360"/>
      </w:pPr>
      <w:rPr>
        <w:rFonts w:ascii="Wingdings" w:hAnsi="Wingdings" w:cs="Wingdings" w:hint="default"/>
      </w:rPr>
    </w:lvl>
    <w:lvl w:ilvl="3" w:tplc="7D8CEEE8">
      <w:start w:val="1"/>
      <w:numFmt w:val="bullet"/>
      <w:lvlText w:val=""/>
      <w:lvlJc w:val="left"/>
      <w:pPr>
        <w:tabs>
          <w:tab w:val="num" w:pos="2662"/>
        </w:tabs>
        <w:ind w:left="2662" w:hanging="360"/>
      </w:pPr>
      <w:rPr>
        <w:rFonts w:ascii="Symbol" w:hAnsi="Symbol" w:cs="Symbol" w:hint="default"/>
      </w:rPr>
    </w:lvl>
    <w:lvl w:ilvl="4" w:tplc="E5102286">
      <w:start w:val="1"/>
      <w:numFmt w:val="bullet"/>
      <w:lvlText w:val="o"/>
      <w:lvlJc w:val="left"/>
      <w:pPr>
        <w:tabs>
          <w:tab w:val="num" w:pos="3382"/>
        </w:tabs>
        <w:ind w:left="3382" w:hanging="360"/>
      </w:pPr>
      <w:rPr>
        <w:rFonts w:ascii="Courier New" w:hAnsi="Courier New" w:cs="Courier New" w:hint="default"/>
      </w:rPr>
    </w:lvl>
    <w:lvl w:ilvl="5" w:tplc="ED72B2E6">
      <w:start w:val="1"/>
      <w:numFmt w:val="bullet"/>
      <w:lvlText w:val=""/>
      <w:lvlJc w:val="left"/>
      <w:pPr>
        <w:tabs>
          <w:tab w:val="num" w:pos="4102"/>
        </w:tabs>
        <w:ind w:left="4102" w:hanging="360"/>
      </w:pPr>
      <w:rPr>
        <w:rFonts w:ascii="Wingdings" w:hAnsi="Wingdings" w:cs="Wingdings" w:hint="default"/>
      </w:rPr>
    </w:lvl>
    <w:lvl w:ilvl="6" w:tplc="C088A1C8">
      <w:start w:val="1"/>
      <w:numFmt w:val="bullet"/>
      <w:lvlText w:val=""/>
      <w:lvlJc w:val="left"/>
      <w:pPr>
        <w:tabs>
          <w:tab w:val="num" w:pos="4822"/>
        </w:tabs>
        <w:ind w:left="4822" w:hanging="360"/>
      </w:pPr>
      <w:rPr>
        <w:rFonts w:ascii="Symbol" w:hAnsi="Symbol" w:cs="Symbol" w:hint="default"/>
      </w:rPr>
    </w:lvl>
    <w:lvl w:ilvl="7" w:tplc="DFFC71AC">
      <w:start w:val="1"/>
      <w:numFmt w:val="bullet"/>
      <w:lvlText w:val="o"/>
      <w:lvlJc w:val="left"/>
      <w:pPr>
        <w:tabs>
          <w:tab w:val="num" w:pos="5542"/>
        </w:tabs>
        <w:ind w:left="5542" w:hanging="360"/>
      </w:pPr>
      <w:rPr>
        <w:rFonts w:ascii="Courier New" w:hAnsi="Courier New" w:cs="Courier New" w:hint="default"/>
      </w:rPr>
    </w:lvl>
    <w:lvl w:ilvl="8" w:tplc="5296D3B8">
      <w:start w:val="1"/>
      <w:numFmt w:val="bullet"/>
      <w:lvlText w:val=""/>
      <w:lvlJc w:val="left"/>
      <w:pPr>
        <w:tabs>
          <w:tab w:val="num" w:pos="6262"/>
        </w:tabs>
        <w:ind w:left="6262" w:hanging="360"/>
      </w:pPr>
      <w:rPr>
        <w:rFonts w:ascii="Wingdings" w:hAnsi="Wingdings" w:cs="Wingdings" w:hint="default"/>
      </w:rPr>
    </w:lvl>
  </w:abstractNum>
  <w:abstractNum w:abstractNumId="1" w15:restartNumberingAfterBreak="0">
    <w:nsid w:val="017D3405"/>
    <w:multiLevelType w:val="hybridMultilevel"/>
    <w:tmpl w:val="BD585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01BF6"/>
    <w:multiLevelType w:val="hybridMultilevel"/>
    <w:tmpl w:val="D9E609A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2182"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B4870"/>
    <w:multiLevelType w:val="hybridMultilevel"/>
    <w:tmpl w:val="6956993A"/>
    <w:lvl w:ilvl="0" w:tplc="C4B61C1A">
      <w:start w:val="1"/>
      <w:numFmt w:val="russianLower"/>
      <w:lvlText w:val="%1)"/>
      <w:lvlJc w:val="left"/>
      <w:pPr>
        <w:tabs>
          <w:tab w:val="num" w:pos="720"/>
        </w:tabs>
        <w:ind w:left="720" w:hanging="360"/>
      </w:pPr>
      <w:rPr>
        <w:rFonts w:hint="default"/>
      </w:rPr>
    </w:lvl>
    <w:lvl w:ilvl="1" w:tplc="293AF9EE" w:tentative="1">
      <w:start w:val="1"/>
      <w:numFmt w:val="lowerLetter"/>
      <w:lvlText w:val="%2)"/>
      <w:lvlJc w:val="left"/>
      <w:pPr>
        <w:tabs>
          <w:tab w:val="num" w:pos="1440"/>
        </w:tabs>
        <w:ind w:left="1440" w:hanging="360"/>
      </w:pPr>
    </w:lvl>
    <w:lvl w:ilvl="2" w:tplc="D9622D3A" w:tentative="1">
      <w:start w:val="1"/>
      <w:numFmt w:val="lowerLetter"/>
      <w:lvlText w:val="%3)"/>
      <w:lvlJc w:val="left"/>
      <w:pPr>
        <w:tabs>
          <w:tab w:val="num" w:pos="2160"/>
        </w:tabs>
        <w:ind w:left="2160" w:hanging="360"/>
      </w:pPr>
    </w:lvl>
    <w:lvl w:ilvl="3" w:tplc="887A4F9E" w:tentative="1">
      <w:start w:val="1"/>
      <w:numFmt w:val="lowerLetter"/>
      <w:lvlText w:val="%4)"/>
      <w:lvlJc w:val="left"/>
      <w:pPr>
        <w:tabs>
          <w:tab w:val="num" w:pos="2880"/>
        </w:tabs>
        <w:ind w:left="2880" w:hanging="360"/>
      </w:pPr>
    </w:lvl>
    <w:lvl w:ilvl="4" w:tplc="B5EE01C0" w:tentative="1">
      <w:start w:val="1"/>
      <w:numFmt w:val="lowerLetter"/>
      <w:lvlText w:val="%5)"/>
      <w:lvlJc w:val="left"/>
      <w:pPr>
        <w:tabs>
          <w:tab w:val="num" w:pos="3600"/>
        </w:tabs>
        <w:ind w:left="3600" w:hanging="360"/>
      </w:pPr>
    </w:lvl>
    <w:lvl w:ilvl="5" w:tplc="93E8D100" w:tentative="1">
      <w:start w:val="1"/>
      <w:numFmt w:val="lowerLetter"/>
      <w:lvlText w:val="%6)"/>
      <w:lvlJc w:val="left"/>
      <w:pPr>
        <w:tabs>
          <w:tab w:val="num" w:pos="4320"/>
        </w:tabs>
        <w:ind w:left="4320" w:hanging="360"/>
      </w:pPr>
    </w:lvl>
    <w:lvl w:ilvl="6" w:tplc="73E807F2" w:tentative="1">
      <w:start w:val="1"/>
      <w:numFmt w:val="lowerLetter"/>
      <w:lvlText w:val="%7)"/>
      <w:lvlJc w:val="left"/>
      <w:pPr>
        <w:tabs>
          <w:tab w:val="num" w:pos="5040"/>
        </w:tabs>
        <w:ind w:left="5040" w:hanging="360"/>
      </w:pPr>
    </w:lvl>
    <w:lvl w:ilvl="7" w:tplc="26141120" w:tentative="1">
      <w:start w:val="1"/>
      <w:numFmt w:val="lowerLetter"/>
      <w:lvlText w:val="%8)"/>
      <w:lvlJc w:val="left"/>
      <w:pPr>
        <w:tabs>
          <w:tab w:val="num" w:pos="5760"/>
        </w:tabs>
        <w:ind w:left="5760" w:hanging="360"/>
      </w:pPr>
    </w:lvl>
    <w:lvl w:ilvl="8" w:tplc="7CAE85C0" w:tentative="1">
      <w:start w:val="1"/>
      <w:numFmt w:val="lowerLetter"/>
      <w:lvlText w:val="%9)"/>
      <w:lvlJc w:val="left"/>
      <w:pPr>
        <w:tabs>
          <w:tab w:val="num" w:pos="6480"/>
        </w:tabs>
        <w:ind w:left="6480" w:hanging="360"/>
      </w:pPr>
    </w:lvl>
  </w:abstractNum>
  <w:abstractNum w:abstractNumId="5" w15:restartNumberingAfterBreak="0">
    <w:nsid w:val="19446B19"/>
    <w:multiLevelType w:val="hybridMultilevel"/>
    <w:tmpl w:val="C97AEA3E"/>
    <w:lvl w:ilvl="0" w:tplc="C4B61C1A">
      <w:start w:val="1"/>
      <w:numFmt w:val="russianLower"/>
      <w:lvlText w:val="%1)"/>
      <w:lvlJc w:val="left"/>
      <w:pPr>
        <w:tabs>
          <w:tab w:val="num" w:pos="720"/>
        </w:tabs>
        <w:ind w:left="720" w:hanging="360"/>
      </w:pPr>
      <w:rPr>
        <w:rFonts w:hint="default"/>
      </w:rPr>
    </w:lvl>
    <w:lvl w:ilvl="1" w:tplc="6AFE120C" w:tentative="1">
      <w:start w:val="1"/>
      <w:numFmt w:val="lowerLetter"/>
      <w:lvlText w:val="%2)"/>
      <w:lvlJc w:val="left"/>
      <w:pPr>
        <w:tabs>
          <w:tab w:val="num" w:pos="1440"/>
        </w:tabs>
        <w:ind w:left="1440" w:hanging="360"/>
      </w:pPr>
    </w:lvl>
    <w:lvl w:ilvl="2" w:tplc="9AE60B3A" w:tentative="1">
      <w:start w:val="1"/>
      <w:numFmt w:val="lowerLetter"/>
      <w:lvlText w:val="%3)"/>
      <w:lvlJc w:val="left"/>
      <w:pPr>
        <w:tabs>
          <w:tab w:val="num" w:pos="2160"/>
        </w:tabs>
        <w:ind w:left="2160" w:hanging="360"/>
      </w:pPr>
    </w:lvl>
    <w:lvl w:ilvl="3" w:tplc="070E0B90" w:tentative="1">
      <w:start w:val="1"/>
      <w:numFmt w:val="lowerLetter"/>
      <w:lvlText w:val="%4)"/>
      <w:lvlJc w:val="left"/>
      <w:pPr>
        <w:tabs>
          <w:tab w:val="num" w:pos="2880"/>
        </w:tabs>
        <w:ind w:left="2880" w:hanging="360"/>
      </w:pPr>
    </w:lvl>
    <w:lvl w:ilvl="4" w:tplc="E91442B4" w:tentative="1">
      <w:start w:val="1"/>
      <w:numFmt w:val="lowerLetter"/>
      <w:lvlText w:val="%5)"/>
      <w:lvlJc w:val="left"/>
      <w:pPr>
        <w:tabs>
          <w:tab w:val="num" w:pos="3600"/>
        </w:tabs>
        <w:ind w:left="3600" w:hanging="360"/>
      </w:pPr>
    </w:lvl>
    <w:lvl w:ilvl="5" w:tplc="8424FB12" w:tentative="1">
      <w:start w:val="1"/>
      <w:numFmt w:val="lowerLetter"/>
      <w:lvlText w:val="%6)"/>
      <w:lvlJc w:val="left"/>
      <w:pPr>
        <w:tabs>
          <w:tab w:val="num" w:pos="4320"/>
        </w:tabs>
        <w:ind w:left="4320" w:hanging="360"/>
      </w:pPr>
    </w:lvl>
    <w:lvl w:ilvl="6" w:tplc="87CE571E" w:tentative="1">
      <w:start w:val="1"/>
      <w:numFmt w:val="lowerLetter"/>
      <w:lvlText w:val="%7)"/>
      <w:lvlJc w:val="left"/>
      <w:pPr>
        <w:tabs>
          <w:tab w:val="num" w:pos="5040"/>
        </w:tabs>
        <w:ind w:left="5040" w:hanging="360"/>
      </w:pPr>
    </w:lvl>
    <w:lvl w:ilvl="7" w:tplc="9D40434C" w:tentative="1">
      <w:start w:val="1"/>
      <w:numFmt w:val="lowerLetter"/>
      <w:lvlText w:val="%8)"/>
      <w:lvlJc w:val="left"/>
      <w:pPr>
        <w:tabs>
          <w:tab w:val="num" w:pos="5760"/>
        </w:tabs>
        <w:ind w:left="5760" w:hanging="360"/>
      </w:pPr>
    </w:lvl>
    <w:lvl w:ilvl="8" w:tplc="0F0A6FC2" w:tentative="1">
      <w:start w:val="1"/>
      <w:numFmt w:val="lowerLetter"/>
      <w:lvlText w:val="%9)"/>
      <w:lvlJc w:val="left"/>
      <w:pPr>
        <w:tabs>
          <w:tab w:val="num" w:pos="6480"/>
        </w:tabs>
        <w:ind w:left="6480" w:hanging="360"/>
      </w:pPr>
    </w:lvl>
  </w:abstractNum>
  <w:abstractNum w:abstractNumId="6" w15:restartNumberingAfterBreak="0">
    <w:nsid w:val="1BD623B8"/>
    <w:multiLevelType w:val="hybridMultilevel"/>
    <w:tmpl w:val="E158ADE8"/>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3F4920"/>
    <w:multiLevelType w:val="hybridMultilevel"/>
    <w:tmpl w:val="5E9E3EF0"/>
    <w:lvl w:ilvl="0" w:tplc="C4B61C1A">
      <w:start w:val="1"/>
      <w:numFmt w:val="russianLower"/>
      <w:lvlText w:val="%1)"/>
      <w:lvlJc w:val="left"/>
      <w:pPr>
        <w:tabs>
          <w:tab w:val="num" w:pos="720"/>
        </w:tabs>
        <w:ind w:left="720" w:hanging="360"/>
      </w:pPr>
      <w:rPr>
        <w:rFonts w:hint="default"/>
      </w:rPr>
    </w:lvl>
    <w:lvl w:ilvl="1" w:tplc="0FFCB2B4" w:tentative="1">
      <w:start w:val="1"/>
      <w:numFmt w:val="lowerLetter"/>
      <w:lvlText w:val="%2)"/>
      <w:lvlJc w:val="left"/>
      <w:pPr>
        <w:tabs>
          <w:tab w:val="num" w:pos="1440"/>
        </w:tabs>
        <w:ind w:left="1440" w:hanging="360"/>
      </w:pPr>
    </w:lvl>
    <w:lvl w:ilvl="2" w:tplc="25B25F2A" w:tentative="1">
      <w:start w:val="1"/>
      <w:numFmt w:val="lowerLetter"/>
      <w:lvlText w:val="%3)"/>
      <w:lvlJc w:val="left"/>
      <w:pPr>
        <w:tabs>
          <w:tab w:val="num" w:pos="2160"/>
        </w:tabs>
        <w:ind w:left="2160" w:hanging="360"/>
      </w:pPr>
    </w:lvl>
    <w:lvl w:ilvl="3" w:tplc="475627C6" w:tentative="1">
      <w:start w:val="1"/>
      <w:numFmt w:val="lowerLetter"/>
      <w:lvlText w:val="%4)"/>
      <w:lvlJc w:val="left"/>
      <w:pPr>
        <w:tabs>
          <w:tab w:val="num" w:pos="2880"/>
        </w:tabs>
        <w:ind w:left="2880" w:hanging="360"/>
      </w:pPr>
    </w:lvl>
    <w:lvl w:ilvl="4" w:tplc="47922D5A" w:tentative="1">
      <w:start w:val="1"/>
      <w:numFmt w:val="lowerLetter"/>
      <w:lvlText w:val="%5)"/>
      <w:lvlJc w:val="left"/>
      <w:pPr>
        <w:tabs>
          <w:tab w:val="num" w:pos="3600"/>
        </w:tabs>
        <w:ind w:left="3600" w:hanging="360"/>
      </w:pPr>
    </w:lvl>
    <w:lvl w:ilvl="5" w:tplc="2B7C7CCC" w:tentative="1">
      <w:start w:val="1"/>
      <w:numFmt w:val="lowerLetter"/>
      <w:lvlText w:val="%6)"/>
      <w:lvlJc w:val="left"/>
      <w:pPr>
        <w:tabs>
          <w:tab w:val="num" w:pos="4320"/>
        </w:tabs>
        <w:ind w:left="4320" w:hanging="360"/>
      </w:pPr>
    </w:lvl>
    <w:lvl w:ilvl="6" w:tplc="087A9EE6" w:tentative="1">
      <w:start w:val="1"/>
      <w:numFmt w:val="lowerLetter"/>
      <w:lvlText w:val="%7)"/>
      <w:lvlJc w:val="left"/>
      <w:pPr>
        <w:tabs>
          <w:tab w:val="num" w:pos="5040"/>
        </w:tabs>
        <w:ind w:left="5040" w:hanging="360"/>
      </w:pPr>
    </w:lvl>
    <w:lvl w:ilvl="7" w:tplc="780CF17A" w:tentative="1">
      <w:start w:val="1"/>
      <w:numFmt w:val="lowerLetter"/>
      <w:lvlText w:val="%8)"/>
      <w:lvlJc w:val="left"/>
      <w:pPr>
        <w:tabs>
          <w:tab w:val="num" w:pos="5760"/>
        </w:tabs>
        <w:ind w:left="5760" w:hanging="360"/>
      </w:pPr>
    </w:lvl>
    <w:lvl w:ilvl="8" w:tplc="6A9685EC" w:tentative="1">
      <w:start w:val="1"/>
      <w:numFmt w:val="lowerLetter"/>
      <w:lvlText w:val="%9)"/>
      <w:lvlJc w:val="left"/>
      <w:pPr>
        <w:tabs>
          <w:tab w:val="num" w:pos="6480"/>
        </w:tabs>
        <w:ind w:left="6480" w:hanging="360"/>
      </w:pPr>
    </w:lvl>
  </w:abstractNum>
  <w:abstractNum w:abstractNumId="9"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5AD1B79"/>
    <w:multiLevelType w:val="hybridMultilevel"/>
    <w:tmpl w:val="BC5ED7AE"/>
    <w:lvl w:ilvl="0" w:tplc="B1F8078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62815EC"/>
    <w:multiLevelType w:val="hybridMultilevel"/>
    <w:tmpl w:val="D9E609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F2DA3"/>
    <w:multiLevelType w:val="hybridMultilevel"/>
    <w:tmpl w:val="3B605654"/>
    <w:lvl w:ilvl="0" w:tplc="7252301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2A454EF1"/>
    <w:multiLevelType w:val="hybridMultilevel"/>
    <w:tmpl w:val="653E5E4E"/>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14" w15:restartNumberingAfterBreak="0">
    <w:nsid w:val="2D9F664B"/>
    <w:multiLevelType w:val="hybridMultilevel"/>
    <w:tmpl w:val="3C226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361E06"/>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5F168D"/>
    <w:multiLevelType w:val="hybridMultilevel"/>
    <w:tmpl w:val="24CADF9E"/>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5D8449A"/>
    <w:multiLevelType w:val="hybridMultilevel"/>
    <w:tmpl w:val="3B605654"/>
    <w:lvl w:ilvl="0" w:tplc="7252301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15:restartNumberingAfterBreak="0">
    <w:nsid w:val="479F6F7D"/>
    <w:multiLevelType w:val="hybridMultilevel"/>
    <w:tmpl w:val="AD60D5CE"/>
    <w:lvl w:ilvl="0" w:tplc="C4B61C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C58"/>
    <w:multiLevelType w:val="hybridMultilevel"/>
    <w:tmpl w:val="43DCC618"/>
    <w:lvl w:ilvl="0" w:tplc="C4B61C1A">
      <w:start w:val="1"/>
      <w:numFmt w:val="russianLower"/>
      <w:lvlText w:val="%1)"/>
      <w:lvlJc w:val="left"/>
      <w:pPr>
        <w:tabs>
          <w:tab w:val="num" w:pos="720"/>
        </w:tabs>
        <w:ind w:left="720" w:hanging="360"/>
      </w:pPr>
      <w:rPr>
        <w:rFonts w:hint="default"/>
      </w:rPr>
    </w:lvl>
    <w:lvl w:ilvl="1" w:tplc="94F02954" w:tentative="1">
      <w:start w:val="1"/>
      <w:numFmt w:val="lowerLetter"/>
      <w:lvlText w:val="%2)"/>
      <w:lvlJc w:val="left"/>
      <w:pPr>
        <w:tabs>
          <w:tab w:val="num" w:pos="1440"/>
        </w:tabs>
        <w:ind w:left="1440" w:hanging="360"/>
      </w:pPr>
    </w:lvl>
    <w:lvl w:ilvl="2" w:tplc="CC2EAFB4" w:tentative="1">
      <w:start w:val="1"/>
      <w:numFmt w:val="lowerLetter"/>
      <w:lvlText w:val="%3)"/>
      <w:lvlJc w:val="left"/>
      <w:pPr>
        <w:tabs>
          <w:tab w:val="num" w:pos="2160"/>
        </w:tabs>
        <w:ind w:left="2160" w:hanging="360"/>
      </w:pPr>
    </w:lvl>
    <w:lvl w:ilvl="3" w:tplc="FCBC44CA" w:tentative="1">
      <w:start w:val="1"/>
      <w:numFmt w:val="lowerLetter"/>
      <w:lvlText w:val="%4)"/>
      <w:lvlJc w:val="left"/>
      <w:pPr>
        <w:tabs>
          <w:tab w:val="num" w:pos="2880"/>
        </w:tabs>
        <w:ind w:left="2880" w:hanging="360"/>
      </w:pPr>
    </w:lvl>
    <w:lvl w:ilvl="4" w:tplc="4C34C612" w:tentative="1">
      <w:start w:val="1"/>
      <w:numFmt w:val="lowerLetter"/>
      <w:lvlText w:val="%5)"/>
      <w:lvlJc w:val="left"/>
      <w:pPr>
        <w:tabs>
          <w:tab w:val="num" w:pos="3600"/>
        </w:tabs>
        <w:ind w:left="3600" w:hanging="360"/>
      </w:pPr>
    </w:lvl>
    <w:lvl w:ilvl="5" w:tplc="5784D6D4" w:tentative="1">
      <w:start w:val="1"/>
      <w:numFmt w:val="lowerLetter"/>
      <w:lvlText w:val="%6)"/>
      <w:lvlJc w:val="left"/>
      <w:pPr>
        <w:tabs>
          <w:tab w:val="num" w:pos="4320"/>
        </w:tabs>
        <w:ind w:left="4320" w:hanging="360"/>
      </w:pPr>
    </w:lvl>
    <w:lvl w:ilvl="6" w:tplc="3BE0516E" w:tentative="1">
      <w:start w:val="1"/>
      <w:numFmt w:val="lowerLetter"/>
      <w:lvlText w:val="%7)"/>
      <w:lvlJc w:val="left"/>
      <w:pPr>
        <w:tabs>
          <w:tab w:val="num" w:pos="5040"/>
        </w:tabs>
        <w:ind w:left="5040" w:hanging="360"/>
      </w:pPr>
    </w:lvl>
    <w:lvl w:ilvl="7" w:tplc="80BA075C" w:tentative="1">
      <w:start w:val="1"/>
      <w:numFmt w:val="lowerLetter"/>
      <w:lvlText w:val="%8)"/>
      <w:lvlJc w:val="left"/>
      <w:pPr>
        <w:tabs>
          <w:tab w:val="num" w:pos="5760"/>
        </w:tabs>
        <w:ind w:left="5760" w:hanging="360"/>
      </w:pPr>
    </w:lvl>
    <w:lvl w:ilvl="8" w:tplc="C50CE8CC" w:tentative="1">
      <w:start w:val="1"/>
      <w:numFmt w:val="lowerLetter"/>
      <w:lvlText w:val="%9)"/>
      <w:lvlJc w:val="left"/>
      <w:pPr>
        <w:tabs>
          <w:tab w:val="num" w:pos="6480"/>
        </w:tabs>
        <w:ind w:left="6480" w:hanging="360"/>
      </w:pPr>
    </w:lvl>
  </w:abstractNum>
  <w:abstractNum w:abstractNumId="23" w15:restartNumberingAfterBreak="0">
    <w:nsid w:val="53040A7A"/>
    <w:multiLevelType w:val="hybridMultilevel"/>
    <w:tmpl w:val="14E62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D66CF0"/>
    <w:multiLevelType w:val="hybridMultilevel"/>
    <w:tmpl w:val="FF9242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97AAF"/>
    <w:multiLevelType w:val="hybridMultilevel"/>
    <w:tmpl w:val="39F02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1F12A3"/>
    <w:multiLevelType w:val="hybridMultilevel"/>
    <w:tmpl w:val="51AE01F4"/>
    <w:lvl w:ilvl="0" w:tplc="C4B61C1A">
      <w:start w:val="1"/>
      <w:numFmt w:val="russianLower"/>
      <w:lvlText w:val="%1)"/>
      <w:lvlJc w:val="left"/>
      <w:pPr>
        <w:tabs>
          <w:tab w:val="num" w:pos="720"/>
        </w:tabs>
        <w:ind w:left="720" w:hanging="360"/>
      </w:pPr>
      <w:rPr>
        <w:rFonts w:hint="default"/>
      </w:rPr>
    </w:lvl>
    <w:lvl w:ilvl="1" w:tplc="0D3E4BA2" w:tentative="1">
      <w:start w:val="1"/>
      <w:numFmt w:val="lowerLetter"/>
      <w:lvlText w:val="%2)"/>
      <w:lvlJc w:val="left"/>
      <w:pPr>
        <w:tabs>
          <w:tab w:val="num" w:pos="1440"/>
        </w:tabs>
        <w:ind w:left="1440" w:hanging="360"/>
      </w:pPr>
    </w:lvl>
    <w:lvl w:ilvl="2" w:tplc="1EA4FA5C" w:tentative="1">
      <w:start w:val="1"/>
      <w:numFmt w:val="lowerLetter"/>
      <w:lvlText w:val="%3)"/>
      <w:lvlJc w:val="left"/>
      <w:pPr>
        <w:tabs>
          <w:tab w:val="num" w:pos="2160"/>
        </w:tabs>
        <w:ind w:left="2160" w:hanging="360"/>
      </w:pPr>
    </w:lvl>
    <w:lvl w:ilvl="3" w:tplc="5A76BCCC" w:tentative="1">
      <w:start w:val="1"/>
      <w:numFmt w:val="lowerLetter"/>
      <w:lvlText w:val="%4)"/>
      <w:lvlJc w:val="left"/>
      <w:pPr>
        <w:tabs>
          <w:tab w:val="num" w:pos="2880"/>
        </w:tabs>
        <w:ind w:left="2880" w:hanging="360"/>
      </w:pPr>
    </w:lvl>
    <w:lvl w:ilvl="4" w:tplc="588ED9E0" w:tentative="1">
      <w:start w:val="1"/>
      <w:numFmt w:val="lowerLetter"/>
      <w:lvlText w:val="%5)"/>
      <w:lvlJc w:val="left"/>
      <w:pPr>
        <w:tabs>
          <w:tab w:val="num" w:pos="3600"/>
        </w:tabs>
        <w:ind w:left="3600" w:hanging="360"/>
      </w:pPr>
    </w:lvl>
    <w:lvl w:ilvl="5" w:tplc="0DCA3FFC" w:tentative="1">
      <w:start w:val="1"/>
      <w:numFmt w:val="lowerLetter"/>
      <w:lvlText w:val="%6)"/>
      <w:lvlJc w:val="left"/>
      <w:pPr>
        <w:tabs>
          <w:tab w:val="num" w:pos="4320"/>
        </w:tabs>
        <w:ind w:left="4320" w:hanging="360"/>
      </w:pPr>
    </w:lvl>
    <w:lvl w:ilvl="6" w:tplc="FACCFB98" w:tentative="1">
      <w:start w:val="1"/>
      <w:numFmt w:val="lowerLetter"/>
      <w:lvlText w:val="%7)"/>
      <w:lvlJc w:val="left"/>
      <w:pPr>
        <w:tabs>
          <w:tab w:val="num" w:pos="5040"/>
        </w:tabs>
        <w:ind w:left="5040" w:hanging="360"/>
      </w:pPr>
    </w:lvl>
    <w:lvl w:ilvl="7" w:tplc="9A1CC2BC" w:tentative="1">
      <w:start w:val="1"/>
      <w:numFmt w:val="lowerLetter"/>
      <w:lvlText w:val="%8)"/>
      <w:lvlJc w:val="left"/>
      <w:pPr>
        <w:tabs>
          <w:tab w:val="num" w:pos="5760"/>
        </w:tabs>
        <w:ind w:left="5760" w:hanging="360"/>
      </w:pPr>
    </w:lvl>
    <w:lvl w:ilvl="8" w:tplc="30DCF880" w:tentative="1">
      <w:start w:val="1"/>
      <w:numFmt w:val="lowerLetter"/>
      <w:lvlText w:val="%9)"/>
      <w:lvlJc w:val="left"/>
      <w:pPr>
        <w:tabs>
          <w:tab w:val="num" w:pos="6480"/>
        </w:tabs>
        <w:ind w:left="6480" w:hanging="360"/>
      </w:pPr>
    </w:lvl>
  </w:abstractNum>
  <w:abstractNum w:abstractNumId="28" w15:restartNumberingAfterBreak="0">
    <w:nsid w:val="5D9E3D0A"/>
    <w:multiLevelType w:val="hybridMultilevel"/>
    <w:tmpl w:val="D58AA304"/>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4322025"/>
    <w:multiLevelType w:val="hybridMultilevel"/>
    <w:tmpl w:val="EBC69D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96227F9"/>
    <w:multiLevelType w:val="hybridMultilevel"/>
    <w:tmpl w:val="DC22C7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B4B627D"/>
    <w:multiLevelType w:val="hybridMultilevel"/>
    <w:tmpl w:val="59FEF6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B5163C3"/>
    <w:multiLevelType w:val="hybridMultilevel"/>
    <w:tmpl w:val="DD84919C"/>
    <w:lvl w:ilvl="0" w:tplc="C4B61C1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EEC3457"/>
    <w:multiLevelType w:val="hybridMultilevel"/>
    <w:tmpl w:val="D9E609A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C82076"/>
    <w:multiLevelType w:val="hybridMultilevel"/>
    <w:tmpl w:val="E8408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7F43044"/>
    <w:multiLevelType w:val="hybridMultilevel"/>
    <w:tmpl w:val="84AE79EE"/>
    <w:lvl w:ilvl="0" w:tplc="1B0269E2">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36" w15:restartNumberingAfterBreak="0">
    <w:nsid w:val="7A251EE3"/>
    <w:multiLevelType w:val="hybridMultilevel"/>
    <w:tmpl w:val="2D6E20A6"/>
    <w:lvl w:ilvl="0" w:tplc="C4B61C1A">
      <w:start w:val="1"/>
      <w:numFmt w:val="russianLower"/>
      <w:lvlText w:val="%1)"/>
      <w:lvlJc w:val="left"/>
      <w:pPr>
        <w:tabs>
          <w:tab w:val="num" w:pos="720"/>
        </w:tabs>
        <w:ind w:left="720" w:hanging="360"/>
      </w:pPr>
      <w:rPr>
        <w:rFonts w:hint="default"/>
      </w:rPr>
    </w:lvl>
    <w:lvl w:ilvl="1" w:tplc="B8EE39F2" w:tentative="1">
      <w:start w:val="1"/>
      <w:numFmt w:val="lowerLetter"/>
      <w:lvlText w:val="%2)"/>
      <w:lvlJc w:val="left"/>
      <w:pPr>
        <w:tabs>
          <w:tab w:val="num" w:pos="1440"/>
        </w:tabs>
        <w:ind w:left="1440" w:hanging="360"/>
      </w:pPr>
    </w:lvl>
    <w:lvl w:ilvl="2" w:tplc="425AED92" w:tentative="1">
      <w:start w:val="1"/>
      <w:numFmt w:val="lowerLetter"/>
      <w:lvlText w:val="%3)"/>
      <w:lvlJc w:val="left"/>
      <w:pPr>
        <w:tabs>
          <w:tab w:val="num" w:pos="2160"/>
        </w:tabs>
        <w:ind w:left="2160" w:hanging="360"/>
      </w:pPr>
    </w:lvl>
    <w:lvl w:ilvl="3" w:tplc="95320DD6" w:tentative="1">
      <w:start w:val="1"/>
      <w:numFmt w:val="lowerLetter"/>
      <w:lvlText w:val="%4)"/>
      <w:lvlJc w:val="left"/>
      <w:pPr>
        <w:tabs>
          <w:tab w:val="num" w:pos="2880"/>
        </w:tabs>
        <w:ind w:left="2880" w:hanging="360"/>
      </w:pPr>
    </w:lvl>
    <w:lvl w:ilvl="4" w:tplc="1B04B8CA" w:tentative="1">
      <w:start w:val="1"/>
      <w:numFmt w:val="lowerLetter"/>
      <w:lvlText w:val="%5)"/>
      <w:lvlJc w:val="left"/>
      <w:pPr>
        <w:tabs>
          <w:tab w:val="num" w:pos="3600"/>
        </w:tabs>
        <w:ind w:left="3600" w:hanging="360"/>
      </w:pPr>
    </w:lvl>
    <w:lvl w:ilvl="5" w:tplc="91E0D982" w:tentative="1">
      <w:start w:val="1"/>
      <w:numFmt w:val="lowerLetter"/>
      <w:lvlText w:val="%6)"/>
      <w:lvlJc w:val="left"/>
      <w:pPr>
        <w:tabs>
          <w:tab w:val="num" w:pos="4320"/>
        </w:tabs>
        <w:ind w:left="4320" w:hanging="360"/>
      </w:pPr>
    </w:lvl>
    <w:lvl w:ilvl="6" w:tplc="DFCEA060" w:tentative="1">
      <w:start w:val="1"/>
      <w:numFmt w:val="lowerLetter"/>
      <w:lvlText w:val="%7)"/>
      <w:lvlJc w:val="left"/>
      <w:pPr>
        <w:tabs>
          <w:tab w:val="num" w:pos="5040"/>
        </w:tabs>
        <w:ind w:left="5040" w:hanging="360"/>
      </w:pPr>
    </w:lvl>
    <w:lvl w:ilvl="7" w:tplc="0CEC11C8" w:tentative="1">
      <w:start w:val="1"/>
      <w:numFmt w:val="lowerLetter"/>
      <w:lvlText w:val="%8)"/>
      <w:lvlJc w:val="left"/>
      <w:pPr>
        <w:tabs>
          <w:tab w:val="num" w:pos="5760"/>
        </w:tabs>
        <w:ind w:left="5760" w:hanging="360"/>
      </w:pPr>
    </w:lvl>
    <w:lvl w:ilvl="8" w:tplc="AABC7200" w:tentative="1">
      <w:start w:val="1"/>
      <w:numFmt w:val="lowerLetter"/>
      <w:lvlText w:val="%9)"/>
      <w:lvlJc w:val="left"/>
      <w:pPr>
        <w:tabs>
          <w:tab w:val="num" w:pos="6480"/>
        </w:tabs>
        <w:ind w:left="6480" w:hanging="360"/>
      </w:pPr>
    </w:lvl>
  </w:abstractNum>
  <w:num w:numId="1">
    <w:abstractNumId w:val="9"/>
  </w:num>
  <w:num w:numId="2">
    <w:abstractNumId w:val="17"/>
  </w:num>
  <w:num w:numId="3">
    <w:abstractNumId w:val="0"/>
  </w:num>
  <w:num w:numId="4">
    <w:abstractNumId w:val="16"/>
  </w:num>
  <w:num w:numId="5">
    <w:abstractNumId w:val="25"/>
  </w:num>
  <w:num w:numId="6">
    <w:abstractNumId w:val="18"/>
  </w:num>
  <w:num w:numId="7">
    <w:abstractNumId w:val="7"/>
  </w:num>
  <w:num w:numId="8">
    <w:abstractNumId w:val="3"/>
  </w:num>
  <w:num w:numId="9">
    <w:abstractNumId w:val="30"/>
  </w:num>
  <w:num w:numId="10">
    <w:abstractNumId w:val="15"/>
  </w:num>
  <w:num w:numId="11">
    <w:abstractNumId w:val="31"/>
  </w:num>
  <w:num w:numId="12">
    <w:abstractNumId w:val="29"/>
  </w:num>
  <w:num w:numId="13">
    <w:abstractNumId w:val="24"/>
  </w:num>
  <w:num w:numId="14">
    <w:abstractNumId w:val="14"/>
  </w:num>
  <w:num w:numId="15">
    <w:abstractNumId w:val="19"/>
  </w:num>
  <w:num w:numId="16">
    <w:abstractNumId w:val="34"/>
  </w:num>
  <w:num w:numId="17">
    <w:abstractNumId w:val="10"/>
  </w:num>
  <w:num w:numId="18">
    <w:abstractNumId w:val="22"/>
  </w:num>
  <w:num w:numId="19">
    <w:abstractNumId w:val="5"/>
  </w:num>
  <w:num w:numId="20">
    <w:abstractNumId w:val="27"/>
  </w:num>
  <w:num w:numId="21">
    <w:abstractNumId w:val="13"/>
  </w:num>
  <w:num w:numId="22">
    <w:abstractNumId w:val="4"/>
  </w:num>
  <w:num w:numId="23">
    <w:abstractNumId w:val="32"/>
  </w:num>
  <w:num w:numId="24">
    <w:abstractNumId w:val="28"/>
  </w:num>
  <w:num w:numId="25">
    <w:abstractNumId w:val="8"/>
  </w:num>
  <w:num w:numId="26">
    <w:abstractNumId w:val="36"/>
  </w:num>
  <w:num w:numId="27">
    <w:abstractNumId w:val="21"/>
  </w:num>
  <w:num w:numId="28">
    <w:abstractNumId w:val="23"/>
  </w:num>
  <w:num w:numId="29">
    <w:abstractNumId w:val="1"/>
  </w:num>
  <w:num w:numId="30">
    <w:abstractNumId w:val="2"/>
  </w:num>
  <w:num w:numId="31">
    <w:abstractNumId w:val="11"/>
  </w:num>
  <w:num w:numId="32">
    <w:abstractNumId w:val="6"/>
  </w:num>
  <w:num w:numId="33">
    <w:abstractNumId w:val="35"/>
  </w:num>
  <w:num w:numId="34">
    <w:abstractNumId w:val="26"/>
  </w:num>
  <w:num w:numId="35">
    <w:abstractNumId w:val="20"/>
  </w:num>
  <w:num w:numId="36">
    <w:abstractNumId w:val="12"/>
  </w:num>
  <w:num w:numId="37">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2174"/>
    <w:rsid w:val="00022F1E"/>
    <w:rsid w:val="00042D4A"/>
    <w:rsid w:val="000435C4"/>
    <w:rsid w:val="00051190"/>
    <w:rsid w:val="000521D3"/>
    <w:rsid w:val="0005338F"/>
    <w:rsid w:val="00067FF5"/>
    <w:rsid w:val="00077157"/>
    <w:rsid w:val="00077FE4"/>
    <w:rsid w:val="0008170E"/>
    <w:rsid w:val="000819F4"/>
    <w:rsid w:val="0008350B"/>
    <w:rsid w:val="00085488"/>
    <w:rsid w:val="00091AF3"/>
    <w:rsid w:val="00092C17"/>
    <w:rsid w:val="000935E3"/>
    <w:rsid w:val="00093BCD"/>
    <w:rsid w:val="000947EA"/>
    <w:rsid w:val="00095E4D"/>
    <w:rsid w:val="000A68E5"/>
    <w:rsid w:val="000A7A81"/>
    <w:rsid w:val="000B409E"/>
    <w:rsid w:val="000C75E6"/>
    <w:rsid w:val="000D4BC7"/>
    <w:rsid w:val="000D62A5"/>
    <w:rsid w:val="000E54DD"/>
    <w:rsid w:val="000F06DB"/>
    <w:rsid w:val="00103CCC"/>
    <w:rsid w:val="001129AD"/>
    <w:rsid w:val="00116DFF"/>
    <w:rsid w:val="00117579"/>
    <w:rsid w:val="001259C3"/>
    <w:rsid w:val="0012741D"/>
    <w:rsid w:val="00133353"/>
    <w:rsid w:val="0013353E"/>
    <w:rsid w:val="001435FD"/>
    <w:rsid w:val="0015128F"/>
    <w:rsid w:val="001626A4"/>
    <w:rsid w:val="00165BF6"/>
    <w:rsid w:val="0016742B"/>
    <w:rsid w:val="00172563"/>
    <w:rsid w:val="00181450"/>
    <w:rsid w:val="00185249"/>
    <w:rsid w:val="00194F5C"/>
    <w:rsid w:val="00195304"/>
    <w:rsid w:val="0019577D"/>
    <w:rsid w:val="001A5734"/>
    <w:rsid w:val="001A65E4"/>
    <w:rsid w:val="001B0A28"/>
    <w:rsid w:val="001B0AEC"/>
    <w:rsid w:val="001B1EEE"/>
    <w:rsid w:val="001B3F6D"/>
    <w:rsid w:val="001C0FD9"/>
    <w:rsid w:val="001C717D"/>
    <w:rsid w:val="001D0EED"/>
    <w:rsid w:val="001D2756"/>
    <w:rsid w:val="001F3A3F"/>
    <w:rsid w:val="001F44E7"/>
    <w:rsid w:val="001F4F99"/>
    <w:rsid w:val="001F79A1"/>
    <w:rsid w:val="00204850"/>
    <w:rsid w:val="00207581"/>
    <w:rsid w:val="00207E4C"/>
    <w:rsid w:val="002110A3"/>
    <w:rsid w:val="00214D48"/>
    <w:rsid w:val="00215D5F"/>
    <w:rsid w:val="002201D9"/>
    <w:rsid w:val="00222C6E"/>
    <w:rsid w:val="002276C4"/>
    <w:rsid w:val="00230851"/>
    <w:rsid w:val="00234F97"/>
    <w:rsid w:val="00250F81"/>
    <w:rsid w:val="002609B5"/>
    <w:rsid w:val="002638D7"/>
    <w:rsid w:val="00271541"/>
    <w:rsid w:val="002752E9"/>
    <w:rsid w:val="00281C06"/>
    <w:rsid w:val="00284674"/>
    <w:rsid w:val="002A0094"/>
    <w:rsid w:val="002A24BD"/>
    <w:rsid w:val="002A6BED"/>
    <w:rsid w:val="002B12C8"/>
    <w:rsid w:val="002B3346"/>
    <w:rsid w:val="002B407F"/>
    <w:rsid w:val="002D31A7"/>
    <w:rsid w:val="002E2C75"/>
    <w:rsid w:val="002E39D2"/>
    <w:rsid w:val="002E44AC"/>
    <w:rsid w:val="002E515F"/>
    <w:rsid w:val="002E74EE"/>
    <w:rsid w:val="002F3A41"/>
    <w:rsid w:val="002F498E"/>
    <w:rsid w:val="00302AE9"/>
    <w:rsid w:val="003079BB"/>
    <w:rsid w:val="00315EDB"/>
    <w:rsid w:val="00327345"/>
    <w:rsid w:val="00337A59"/>
    <w:rsid w:val="003400CC"/>
    <w:rsid w:val="00340196"/>
    <w:rsid w:val="00341841"/>
    <w:rsid w:val="0034211A"/>
    <w:rsid w:val="0034492E"/>
    <w:rsid w:val="00345E2E"/>
    <w:rsid w:val="00346F8D"/>
    <w:rsid w:val="00347B12"/>
    <w:rsid w:val="003533BD"/>
    <w:rsid w:val="00366CA4"/>
    <w:rsid w:val="00377A68"/>
    <w:rsid w:val="003907FB"/>
    <w:rsid w:val="00391F04"/>
    <w:rsid w:val="003A07B7"/>
    <w:rsid w:val="003A0ACD"/>
    <w:rsid w:val="003A76E5"/>
    <w:rsid w:val="003C0B93"/>
    <w:rsid w:val="003C19F2"/>
    <w:rsid w:val="003E1B22"/>
    <w:rsid w:val="003E5788"/>
    <w:rsid w:val="003E648F"/>
    <w:rsid w:val="003E6F4F"/>
    <w:rsid w:val="003F30CC"/>
    <w:rsid w:val="003F7AA9"/>
    <w:rsid w:val="00400A1B"/>
    <w:rsid w:val="00402C3B"/>
    <w:rsid w:val="0040465A"/>
    <w:rsid w:val="00412524"/>
    <w:rsid w:val="004159C3"/>
    <w:rsid w:val="004219C4"/>
    <w:rsid w:val="00423950"/>
    <w:rsid w:val="00426A6D"/>
    <w:rsid w:val="00430946"/>
    <w:rsid w:val="0043220B"/>
    <w:rsid w:val="004358F2"/>
    <w:rsid w:val="004402D7"/>
    <w:rsid w:val="00441532"/>
    <w:rsid w:val="00447E72"/>
    <w:rsid w:val="00450B08"/>
    <w:rsid w:val="00455573"/>
    <w:rsid w:val="004576C0"/>
    <w:rsid w:val="004634D5"/>
    <w:rsid w:val="00467DD3"/>
    <w:rsid w:val="00472D6D"/>
    <w:rsid w:val="00476E86"/>
    <w:rsid w:val="004A4848"/>
    <w:rsid w:val="004B712B"/>
    <w:rsid w:val="004C33C1"/>
    <w:rsid w:val="004C74C4"/>
    <w:rsid w:val="004D3F86"/>
    <w:rsid w:val="004D54D5"/>
    <w:rsid w:val="004E7369"/>
    <w:rsid w:val="004F0001"/>
    <w:rsid w:val="004F11F1"/>
    <w:rsid w:val="004F4D84"/>
    <w:rsid w:val="004F50A1"/>
    <w:rsid w:val="004F6BD7"/>
    <w:rsid w:val="0051353C"/>
    <w:rsid w:val="00517139"/>
    <w:rsid w:val="00520D93"/>
    <w:rsid w:val="00521F9F"/>
    <w:rsid w:val="005451A5"/>
    <w:rsid w:val="00553736"/>
    <w:rsid w:val="0055656D"/>
    <w:rsid w:val="00564197"/>
    <w:rsid w:val="0056677B"/>
    <w:rsid w:val="0057212B"/>
    <w:rsid w:val="0057796D"/>
    <w:rsid w:val="0059600F"/>
    <w:rsid w:val="00596221"/>
    <w:rsid w:val="00596720"/>
    <w:rsid w:val="00596F5B"/>
    <w:rsid w:val="00597F4C"/>
    <w:rsid w:val="005A718F"/>
    <w:rsid w:val="005B02BF"/>
    <w:rsid w:val="005B6488"/>
    <w:rsid w:val="005B77BB"/>
    <w:rsid w:val="005C3159"/>
    <w:rsid w:val="005C7D7E"/>
    <w:rsid w:val="005D0B20"/>
    <w:rsid w:val="005D6C54"/>
    <w:rsid w:val="005D6F5A"/>
    <w:rsid w:val="005D71F5"/>
    <w:rsid w:val="005E037A"/>
    <w:rsid w:val="005E3652"/>
    <w:rsid w:val="005E6139"/>
    <w:rsid w:val="005E7CF7"/>
    <w:rsid w:val="006048E3"/>
    <w:rsid w:val="00604D0E"/>
    <w:rsid w:val="0061402C"/>
    <w:rsid w:val="006174DD"/>
    <w:rsid w:val="00622B37"/>
    <w:rsid w:val="00624170"/>
    <w:rsid w:val="00626D59"/>
    <w:rsid w:val="006338EE"/>
    <w:rsid w:val="0063517F"/>
    <w:rsid w:val="00635A85"/>
    <w:rsid w:val="006375E3"/>
    <w:rsid w:val="006472DC"/>
    <w:rsid w:val="006479D6"/>
    <w:rsid w:val="00662812"/>
    <w:rsid w:val="00664F70"/>
    <w:rsid w:val="00666891"/>
    <w:rsid w:val="00670C35"/>
    <w:rsid w:val="00677DC4"/>
    <w:rsid w:val="00684F76"/>
    <w:rsid w:val="006862E1"/>
    <w:rsid w:val="00693AB3"/>
    <w:rsid w:val="006A52A9"/>
    <w:rsid w:val="006B3343"/>
    <w:rsid w:val="006C6752"/>
    <w:rsid w:val="006D4C09"/>
    <w:rsid w:val="006D7091"/>
    <w:rsid w:val="006E4450"/>
    <w:rsid w:val="006F28DE"/>
    <w:rsid w:val="006F2DBB"/>
    <w:rsid w:val="006F4447"/>
    <w:rsid w:val="006F6E42"/>
    <w:rsid w:val="00700D4C"/>
    <w:rsid w:val="007014BE"/>
    <w:rsid w:val="00703DCC"/>
    <w:rsid w:val="00706EB2"/>
    <w:rsid w:val="00707EBE"/>
    <w:rsid w:val="0071064B"/>
    <w:rsid w:val="00710D6B"/>
    <w:rsid w:val="00723062"/>
    <w:rsid w:val="00725B88"/>
    <w:rsid w:val="00726559"/>
    <w:rsid w:val="00733F97"/>
    <w:rsid w:val="00737C19"/>
    <w:rsid w:val="007420A0"/>
    <w:rsid w:val="00743E65"/>
    <w:rsid w:val="007462A7"/>
    <w:rsid w:val="0075273A"/>
    <w:rsid w:val="0075429B"/>
    <w:rsid w:val="007700A2"/>
    <w:rsid w:val="007744B5"/>
    <w:rsid w:val="00774AA3"/>
    <w:rsid w:val="00775B5D"/>
    <w:rsid w:val="007856BC"/>
    <w:rsid w:val="00795E28"/>
    <w:rsid w:val="0079727E"/>
    <w:rsid w:val="00797A5B"/>
    <w:rsid w:val="007A38CF"/>
    <w:rsid w:val="007A4673"/>
    <w:rsid w:val="007A59EB"/>
    <w:rsid w:val="007B09C9"/>
    <w:rsid w:val="007B26C2"/>
    <w:rsid w:val="007B3862"/>
    <w:rsid w:val="007B5CFC"/>
    <w:rsid w:val="007C07DA"/>
    <w:rsid w:val="007C44CF"/>
    <w:rsid w:val="007C5926"/>
    <w:rsid w:val="007C7829"/>
    <w:rsid w:val="007E4AF7"/>
    <w:rsid w:val="008022ED"/>
    <w:rsid w:val="00802C43"/>
    <w:rsid w:val="008032D2"/>
    <w:rsid w:val="00823D2A"/>
    <w:rsid w:val="0083752B"/>
    <w:rsid w:val="00840B74"/>
    <w:rsid w:val="00841A94"/>
    <w:rsid w:val="00842C4A"/>
    <w:rsid w:val="00843E1A"/>
    <w:rsid w:val="008524C4"/>
    <w:rsid w:val="00854592"/>
    <w:rsid w:val="00861BA1"/>
    <w:rsid w:val="00864E7D"/>
    <w:rsid w:val="0086735C"/>
    <w:rsid w:val="00870C5D"/>
    <w:rsid w:val="00873A6D"/>
    <w:rsid w:val="00873BD3"/>
    <w:rsid w:val="0087485D"/>
    <w:rsid w:val="00874E58"/>
    <w:rsid w:val="0088761B"/>
    <w:rsid w:val="00892155"/>
    <w:rsid w:val="008A5A30"/>
    <w:rsid w:val="008A5AE8"/>
    <w:rsid w:val="008B71CD"/>
    <w:rsid w:val="008C0720"/>
    <w:rsid w:val="008C1904"/>
    <w:rsid w:val="008C7330"/>
    <w:rsid w:val="008D16AA"/>
    <w:rsid w:val="008D3FF0"/>
    <w:rsid w:val="008E1FF0"/>
    <w:rsid w:val="008E3618"/>
    <w:rsid w:val="008F0400"/>
    <w:rsid w:val="008F49EA"/>
    <w:rsid w:val="008F5CCB"/>
    <w:rsid w:val="009164C7"/>
    <w:rsid w:val="009167A0"/>
    <w:rsid w:val="00923A8E"/>
    <w:rsid w:val="00926A03"/>
    <w:rsid w:val="00932BE6"/>
    <w:rsid w:val="00932F0B"/>
    <w:rsid w:val="00942F33"/>
    <w:rsid w:val="0094414C"/>
    <w:rsid w:val="00957192"/>
    <w:rsid w:val="00963AA4"/>
    <w:rsid w:val="00965D35"/>
    <w:rsid w:val="0096615E"/>
    <w:rsid w:val="00966BB1"/>
    <w:rsid w:val="009703C3"/>
    <w:rsid w:val="00983B7D"/>
    <w:rsid w:val="00986AC0"/>
    <w:rsid w:val="00995524"/>
    <w:rsid w:val="0099705E"/>
    <w:rsid w:val="009A27EA"/>
    <w:rsid w:val="009B03C2"/>
    <w:rsid w:val="009B41C8"/>
    <w:rsid w:val="009B5D07"/>
    <w:rsid w:val="009B5D41"/>
    <w:rsid w:val="009C03BA"/>
    <w:rsid w:val="009C1A83"/>
    <w:rsid w:val="009C68E6"/>
    <w:rsid w:val="009C768D"/>
    <w:rsid w:val="009E0383"/>
    <w:rsid w:val="009E0F2A"/>
    <w:rsid w:val="009E278E"/>
    <w:rsid w:val="009E32D8"/>
    <w:rsid w:val="009F2567"/>
    <w:rsid w:val="009F36F7"/>
    <w:rsid w:val="009F4336"/>
    <w:rsid w:val="00A0549F"/>
    <w:rsid w:val="00A05936"/>
    <w:rsid w:val="00A21D42"/>
    <w:rsid w:val="00A24631"/>
    <w:rsid w:val="00A25B67"/>
    <w:rsid w:val="00A264F0"/>
    <w:rsid w:val="00A336E2"/>
    <w:rsid w:val="00A34DE9"/>
    <w:rsid w:val="00A426A2"/>
    <w:rsid w:val="00A42C95"/>
    <w:rsid w:val="00A46514"/>
    <w:rsid w:val="00A56C28"/>
    <w:rsid w:val="00A6259E"/>
    <w:rsid w:val="00A671AB"/>
    <w:rsid w:val="00A743C8"/>
    <w:rsid w:val="00A80444"/>
    <w:rsid w:val="00A81BD8"/>
    <w:rsid w:val="00A836B6"/>
    <w:rsid w:val="00A860E4"/>
    <w:rsid w:val="00AA12B0"/>
    <w:rsid w:val="00AA1486"/>
    <w:rsid w:val="00AA2ABC"/>
    <w:rsid w:val="00AA685A"/>
    <w:rsid w:val="00AB13BA"/>
    <w:rsid w:val="00AB4CD6"/>
    <w:rsid w:val="00AB54BE"/>
    <w:rsid w:val="00AB5BF4"/>
    <w:rsid w:val="00AB7098"/>
    <w:rsid w:val="00AC0A1E"/>
    <w:rsid w:val="00AC11BD"/>
    <w:rsid w:val="00AC15B3"/>
    <w:rsid w:val="00AC3199"/>
    <w:rsid w:val="00AC439C"/>
    <w:rsid w:val="00AD0D61"/>
    <w:rsid w:val="00AD5174"/>
    <w:rsid w:val="00AD6188"/>
    <w:rsid w:val="00AD7D02"/>
    <w:rsid w:val="00AE0540"/>
    <w:rsid w:val="00AE374F"/>
    <w:rsid w:val="00AE4D0E"/>
    <w:rsid w:val="00AF0425"/>
    <w:rsid w:val="00AF10F7"/>
    <w:rsid w:val="00B02981"/>
    <w:rsid w:val="00B07FC0"/>
    <w:rsid w:val="00B12999"/>
    <w:rsid w:val="00B14356"/>
    <w:rsid w:val="00B155EA"/>
    <w:rsid w:val="00B3337A"/>
    <w:rsid w:val="00B452B7"/>
    <w:rsid w:val="00B55D70"/>
    <w:rsid w:val="00B55F32"/>
    <w:rsid w:val="00B560E2"/>
    <w:rsid w:val="00B60B5E"/>
    <w:rsid w:val="00B611AE"/>
    <w:rsid w:val="00B67A73"/>
    <w:rsid w:val="00B71498"/>
    <w:rsid w:val="00B774AF"/>
    <w:rsid w:val="00B81E0A"/>
    <w:rsid w:val="00B85245"/>
    <w:rsid w:val="00B875EE"/>
    <w:rsid w:val="00B919B8"/>
    <w:rsid w:val="00B953F1"/>
    <w:rsid w:val="00B979C4"/>
    <w:rsid w:val="00BA2450"/>
    <w:rsid w:val="00BA4761"/>
    <w:rsid w:val="00BA6166"/>
    <w:rsid w:val="00BB4A96"/>
    <w:rsid w:val="00BB577C"/>
    <w:rsid w:val="00BC2890"/>
    <w:rsid w:val="00BC3847"/>
    <w:rsid w:val="00BC3852"/>
    <w:rsid w:val="00BC5D9E"/>
    <w:rsid w:val="00BD4361"/>
    <w:rsid w:val="00BE19A8"/>
    <w:rsid w:val="00BE5C24"/>
    <w:rsid w:val="00BE67FB"/>
    <w:rsid w:val="00BF47B5"/>
    <w:rsid w:val="00BF79F3"/>
    <w:rsid w:val="00C00312"/>
    <w:rsid w:val="00C004BE"/>
    <w:rsid w:val="00C0065B"/>
    <w:rsid w:val="00C02F2B"/>
    <w:rsid w:val="00C0708D"/>
    <w:rsid w:val="00C1389F"/>
    <w:rsid w:val="00C25FC9"/>
    <w:rsid w:val="00C35BEF"/>
    <w:rsid w:val="00C43DE3"/>
    <w:rsid w:val="00C46D14"/>
    <w:rsid w:val="00C46E37"/>
    <w:rsid w:val="00C61362"/>
    <w:rsid w:val="00C634C0"/>
    <w:rsid w:val="00C649C7"/>
    <w:rsid w:val="00C70571"/>
    <w:rsid w:val="00C71008"/>
    <w:rsid w:val="00C740BC"/>
    <w:rsid w:val="00C74CB7"/>
    <w:rsid w:val="00C75DD9"/>
    <w:rsid w:val="00C80E14"/>
    <w:rsid w:val="00C8317E"/>
    <w:rsid w:val="00C83B00"/>
    <w:rsid w:val="00C84A24"/>
    <w:rsid w:val="00C902FB"/>
    <w:rsid w:val="00C90389"/>
    <w:rsid w:val="00C925C6"/>
    <w:rsid w:val="00CA0139"/>
    <w:rsid w:val="00CA3B5E"/>
    <w:rsid w:val="00CA5DDF"/>
    <w:rsid w:val="00CA6BFF"/>
    <w:rsid w:val="00CB03AE"/>
    <w:rsid w:val="00CB1B9B"/>
    <w:rsid w:val="00CB31AD"/>
    <w:rsid w:val="00CD049B"/>
    <w:rsid w:val="00CD47A7"/>
    <w:rsid w:val="00CE6224"/>
    <w:rsid w:val="00CF1080"/>
    <w:rsid w:val="00CF3F90"/>
    <w:rsid w:val="00CF7017"/>
    <w:rsid w:val="00D07EBB"/>
    <w:rsid w:val="00D10291"/>
    <w:rsid w:val="00D15471"/>
    <w:rsid w:val="00D15B2E"/>
    <w:rsid w:val="00D23401"/>
    <w:rsid w:val="00D361D2"/>
    <w:rsid w:val="00D42793"/>
    <w:rsid w:val="00D435D9"/>
    <w:rsid w:val="00D43850"/>
    <w:rsid w:val="00D44ED7"/>
    <w:rsid w:val="00D47003"/>
    <w:rsid w:val="00D471E8"/>
    <w:rsid w:val="00D47ACF"/>
    <w:rsid w:val="00D51EFF"/>
    <w:rsid w:val="00D546C7"/>
    <w:rsid w:val="00D55A3C"/>
    <w:rsid w:val="00D63CA5"/>
    <w:rsid w:val="00D73481"/>
    <w:rsid w:val="00D73FF9"/>
    <w:rsid w:val="00D74E55"/>
    <w:rsid w:val="00D770BC"/>
    <w:rsid w:val="00D77FEF"/>
    <w:rsid w:val="00D812A4"/>
    <w:rsid w:val="00D825CE"/>
    <w:rsid w:val="00D946C3"/>
    <w:rsid w:val="00DA229B"/>
    <w:rsid w:val="00DA67CA"/>
    <w:rsid w:val="00DC2BF0"/>
    <w:rsid w:val="00DC5A10"/>
    <w:rsid w:val="00DD3953"/>
    <w:rsid w:val="00DD51DE"/>
    <w:rsid w:val="00DD6FAA"/>
    <w:rsid w:val="00DE031B"/>
    <w:rsid w:val="00E063F3"/>
    <w:rsid w:val="00E11BB3"/>
    <w:rsid w:val="00E13BE6"/>
    <w:rsid w:val="00E14865"/>
    <w:rsid w:val="00E17238"/>
    <w:rsid w:val="00E407F3"/>
    <w:rsid w:val="00E45A84"/>
    <w:rsid w:val="00E47AE5"/>
    <w:rsid w:val="00E501AE"/>
    <w:rsid w:val="00E50DB7"/>
    <w:rsid w:val="00E572E9"/>
    <w:rsid w:val="00E57D18"/>
    <w:rsid w:val="00E62DA1"/>
    <w:rsid w:val="00E6328B"/>
    <w:rsid w:val="00E658CA"/>
    <w:rsid w:val="00E72894"/>
    <w:rsid w:val="00E7412D"/>
    <w:rsid w:val="00E76118"/>
    <w:rsid w:val="00E82535"/>
    <w:rsid w:val="00E83A59"/>
    <w:rsid w:val="00E84863"/>
    <w:rsid w:val="00E8652C"/>
    <w:rsid w:val="00E869EB"/>
    <w:rsid w:val="00E91885"/>
    <w:rsid w:val="00E919E2"/>
    <w:rsid w:val="00E91DF8"/>
    <w:rsid w:val="00E92B55"/>
    <w:rsid w:val="00E95611"/>
    <w:rsid w:val="00EA23A6"/>
    <w:rsid w:val="00EA6672"/>
    <w:rsid w:val="00EB1CCC"/>
    <w:rsid w:val="00EB1E54"/>
    <w:rsid w:val="00EB6B2C"/>
    <w:rsid w:val="00EC4F2C"/>
    <w:rsid w:val="00EE09D1"/>
    <w:rsid w:val="00EE4BE7"/>
    <w:rsid w:val="00EF22A7"/>
    <w:rsid w:val="00F071A8"/>
    <w:rsid w:val="00F13228"/>
    <w:rsid w:val="00F132DD"/>
    <w:rsid w:val="00F24AED"/>
    <w:rsid w:val="00F24BDA"/>
    <w:rsid w:val="00F27326"/>
    <w:rsid w:val="00F32FC9"/>
    <w:rsid w:val="00F3477E"/>
    <w:rsid w:val="00F369C0"/>
    <w:rsid w:val="00F36A7D"/>
    <w:rsid w:val="00F42551"/>
    <w:rsid w:val="00F428BF"/>
    <w:rsid w:val="00F44BEA"/>
    <w:rsid w:val="00F458E9"/>
    <w:rsid w:val="00F62B25"/>
    <w:rsid w:val="00F72664"/>
    <w:rsid w:val="00F74A5F"/>
    <w:rsid w:val="00F77A8A"/>
    <w:rsid w:val="00F77E7A"/>
    <w:rsid w:val="00F81CCE"/>
    <w:rsid w:val="00F83541"/>
    <w:rsid w:val="00F95322"/>
    <w:rsid w:val="00F957D3"/>
    <w:rsid w:val="00F97A1B"/>
    <w:rsid w:val="00FA08B3"/>
    <w:rsid w:val="00FA32FB"/>
    <w:rsid w:val="00FA5CC2"/>
    <w:rsid w:val="00FA7368"/>
    <w:rsid w:val="00FB116B"/>
    <w:rsid w:val="00FB4650"/>
    <w:rsid w:val="00FC22A2"/>
    <w:rsid w:val="00FC516F"/>
    <w:rsid w:val="00FC6719"/>
    <w:rsid w:val="00FD3C5D"/>
    <w:rsid w:val="00FD6045"/>
    <w:rsid w:val="00FE2C5D"/>
    <w:rsid w:val="00FE6FA7"/>
    <w:rsid w:val="00FF7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E45A8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uiPriority w:val="99"/>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uiPriority w:val="99"/>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iPriority w:val="99"/>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unhideWhenUsed/>
    <w:rsid w:val="00E57D18"/>
    <w:pPr>
      <w:spacing w:line="240" w:lineRule="auto"/>
    </w:pPr>
    <w:rPr>
      <w:sz w:val="20"/>
      <w:szCs w:val="20"/>
    </w:rPr>
  </w:style>
  <w:style w:type="character" w:customStyle="1" w:styleId="aff1">
    <w:name w:val="Текст примечания Знак"/>
    <w:basedOn w:val="a0"/>
    <w:link w:val="aff0"/>
    <w:uiPriority w:val="99"/>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styleId="aff4">
    <w:name w:val="Emphasis"/>
    <w:basedOn w:val="a0"/>
    <w:uiPriority w:val="20"/>
    <w:qFormat/>
    <w:rsid w:val="006D7091"/>
    <w:rPr>
      <w:i/>
      <w:iCs/>
    </w:rPr>
  </w:style>
  <w:style w:type="paragraph" w:customStyle="1" w:styleId="s15">
    <w:name w:val="s_15"/>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2">
    <w:name w:val="s_1"/>
    <w:basedOn w:val="a"/>
    <w:rsid w:val="006D70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0">
    <w:name w:val="Обычный (веб)12"/>
    <w:basedOn w:val="a"/>
    <w:rsid w:val="00D43850"/>
    <w:pPr>
      <w:spacing w:before="75" w:after="150" w:line="240" w:lineRule="auto"/>
    </w:pPr>
    <w:rPr>
      <w:rFonts w:ascii="Times New Roman" w:eastAsia="Times New Roman" w:hAnsi="Times New Roman" w:cs="Times New Roman"/>
      <w:sz w:val="24"/>
      <w:szCs w:val="24"/>
      <w:lang w:eastAsia="ru-RU"/>
    </w:rPr>
  </w:style>
  <w:style w:type="character" w:customStyle="1" w:styleId="arm-entry">
    <w:name w:val="arm-entry"/>
    <w:basedOn w:val="a0"/>
    <w:rsid w:val="004C33C1"/>
  </w:style>
  <w:style w:type="character" w:customStyle="1" w:styleId="arm-punct">
    <w:name w:val="arm-punct"/>
    <w:basedOn w:val="a0"/>
    <w:rsid w:val="004C33C1"/>
  </w:style>
  <w:style w:type="character" w:customStyle="1" w:styleId="arm-expansionofinitials">
    <w:name w:val="arm-expansionofinitials"/>
    <w:basedOn w:val="a0"/>
    <w:rsid w:val="004C33C1"/>
  </w:style>
  <w:style w:type="character" w:customStyle="1" w:styleId="arm-titleproper">
    <w:name w:val="arm-titleproper"/>
    <w:basedOn w:val="a0"/>
    <w:rsid w:val="004C33C1"/>
  </w:style>
  <w:style w:type="character" w:customStyle="1" w:styleId="arm-otherinfo">
    <w:name w:val="arm-otherinfo"/>
    <w:basedOn w:val="a0"/>
    <w:rsid w:val="004C33C1"/>
  </w:style>
  <w:style w:type="character" w:customStyle="1" w:styleId="arm-firstresponsibility">
    <w:name w:val="arm-firstresponsibility"/>
    <w:basedOn w:val="a0"/>
    <w:rsid w:val="004C33C1"/>
  </w:style>
  <w:style w:type="character" w:customStyle="1" w:styleId="arm-designationandextent">
    <w:name w:val="arm-designationandextent"/>
    <w:basedOn w:val="a0"/>
    <w:rsid w:val="004C33C1"/>
  </w:style>
  <w:style w:type="character" w:customStyle="1" w:styleId="arm-placeofpublication">
    <w:name w:val="arm-placeofpublication"/>
    <w:basedOn w:val="a0"/>
    <w:rsid w:val="004C33C1"/>
  </w:style>
  <w:style w:type="character" w:customStyle="1" w:styleId="arm-nameofpublisher">
    <w:name w:val="arm-nameofpublisher"/>
    <w:basedOn w:val="a0"/>
    <w:rsid w:val="004C33C1"/>
  </w:style>
  <w:style w:type="character" w:customStyle="1" w:styleId="arm-dateofpublication">
    <w:name w:val="arm-dateofpublication"/>
    <w:basedOn w:val="a0"/>
    <w:rsid w:val="004C33C1"/>
  </w:style>
  <w:style w:type="character" w:customStyle="1" w:styleId="arm-materialdesignationandextent">
    <w:name w:val="arm-materialdesignationandextent"/>
    <w:basedOn w:val="a0"/>
    <w:rsid w:val="004C33C1"/>
  </w:style>
  <w:style w:type="character" w:customStyle="1" w:styleId="arm-seriestitle">
    <w:name w:val="arm-seriestitle"/>
    <w:basedOn w:val="a0"/>
    <w:rsid w:val="004C33C1"/>
  </w:style>
  <w:style w:type="character" w:customStyle="1" w:styleId="arm-number">
    <w:name w:val="arm-number"/>
    <w:basedOn w:val="a0"/>
    <w:rsid w:val="004C33C1"/>
  </w:style>
  <w:style w:type="character" w:customStyle="1" w:styleId="arm-price">
    <w:name w:val="arm-price"/>
    <w:basedOn w:val="a0"/>
    <w:rsid w:val="004C33C1"/>
  </w:style>
  <w:style w:type="character" w:customStyle="1" w:styleId="arm-subsequentresponsibility">
    <w:name w:val="arm-subsequentresponsibility"/>
    <w:basedOn w:val="a0"/>
    <w:rsid w:val="005C7D7E"/>
  </w:style>
  <w:style w:type="character" w:customStyle="1" w:styleId="arm-accompanyingmaterial">
    <w:name w:val="arm-accompanyingmaterial"/>
    <w:basedOn w:val="a0"/>
    <w:rsid w:val="005C7D7E"/>
  </w:style>
  <w:style w:type="character" w:customStyle="1" w:styleId="arm-partofname">
    <w:name w:val="arm-partofname"/>
    <w:basedOn w:val="a0"/>
    <w:rsid w:val="005C7D7E"/>
  </w:style>
  <w:style w:type="character" w:customStyle="1" w:styleId="af1">
    <w:name w:val="Абзац списка Знак"/>
    <w:link w:val="af0"/>
    <w:uiPriority w:val="34"/>
    <w:locked/>
    <w:rsid w:val="00F77E7A"/>
    <w:rPr>
      <w:rFonts w:ascii="Calibri" w:eastAsia="Calibri" w:hAnsi="Calibri" w:cs="Times New Roman"/>
    </w:rPr>
  </w:style>
  <w:style w:type="paragraph" w:customStyle="1" w:styleId="headertext">
    <w:name w:val="headertext"/>
    <w:basedOn w:val="a"/>
    <w:rsid w:val="00345E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E45A84"/>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736148">
      <w:bodyDiv w:val="1"/>
      <w:marLeft w:val="0"/>
      <w:marRight w:val="0"/>
      <w:marTop w:val="0"/>
      <w:marBottom w:val="0"/>
      <w:divBdr>
        <w:top w:val="none" w:sz="0" w:space="0" w:color="auto"/>
        <w:left w:val="none" w:sz="0" w:space="0" w:color="auto"/>
        <w:bottom w:val="none" w:sz="0" w:space="0" w:color="auto"/>
        <w:right w:val="none" w:sz="0" w:space="0" w:color="auto"/>
      </w:divBdr>
      <w:divsChild>
        <w:div w:id="714886836">
          <w:marLeft w:val="0"/>
          <w:marRight w:val="0"/>
          <w:marTop w:val="0"/>
          <w:marBottom w:val="0"/>
          <w:divBdr>
            <w:top w:val="none" w:sz="0" w:space="0" w:color="auto"/>
            <w:left w:val="none" w:sz="0" w:space="0" w:color="auto"/>
            <w:bottom w:val="none" w:sz="0" w:space="0" w:color="auto"/>
            <w:right w:val="none" w:sz="0" w:space="0" w:color="auto"/>
          </w:divBdr>
        </w:div>
        <w:div w:id="1199321282">
          <w:marLeft w:val="0"/>
          <w:marRight w:val="0"/>
          <w:marTop w:val="0"/>
          <w:marBottom w:val="0"/>
          <w:divBdr>
            <w:top w:val="none" w:sz="0" w:space="0" w:color="auto"/>
            <w:left w:val="none" w:sz="0" w:space="0" w:color="auto"/>
            <w:bottom w:val="none" w:sz="0" w:space="0" w:color="auto"/>
            <w:right w:val="none" w:sz="0" w:space="0" w:color="auto"/>
          </w:divBdr>
          <w:divsChild>
            <w:div w:id="1940528106">
              <w:marLeft w:val="0"/>
              <w:marRight w:val="0"/>
              <w:marTop w:val="0"/>
              <w:marBottom w:val="0"/>
              <w:divBdr>
                <w:top w:val="none" w:sz="0" w:space="0" w:color="auto"/>
                <w:left w:val="none" w:sz="0" w:space="0" w:color="auto"/>
                <w:bottom w:val="none" w:sz="0" w:space="0" w:color="auto"/>
                <w:right w:val="none" w:sz="0" w:space="0" w:color="auto"/>
              </w:divBdr>
            </w:div>
            <w:div w:id="16078936">
              <w:marLeft w:val="0"/>
              <w:marRight w:val="0"/>
              <w:marTop w:val="0"/>
              <w:marBottom w:val="0"/>
              <w:divBdr>
                <w:top w:val="none" w:sz="0" w:space="0" w:color="auto"/>
                <w:left w:val="none" w:sz="0" w:space="0" w:color="auto"/>
                <w:bottom w:val="none" w:sz="0" w:space="0" w:color="auto"/>
                <w:right w:val="none" w:sz="0" w:space="0" w:color="auto"/>
              </w:divBdr>
            </w:div>
            <w:div w:id="1173882419">
              <w:marLeft w:val="0"/>
              <w:marRight w:val="0"/>
              <w:marTop w:val="0"/>
              <w:marBottom w:val="0"/>
              <w:divBdr>
                <w:top w:val="none" w:sz="0" w:space="0" w:color="auto"/>
                <w:left w:val="none" w:sz="0" w:space="0" w:color="auto"/>
                <w:bottom w:val="none" w:sz="0" w:space="0" w:color="auto"/>
                <w:right w:val="none" w:sz="0" w:space="0" w:color="auto"/>
              </w:divBdr>
            </w:div>
            <w:div w:id="1271549191">
              <w:marLeft w:val="0"/>
              <w:marRight w:val="0"/>
              <w:marTop w:val="0"/>
              <w:marBottom w:val="0"/>
              <w:divBdr>
                <w:top w:val="none" w:sz="0" w:space="0" w:color="auto"/>
                <w:left w:val="none" w:sz="0" w:space="0" w:color="auto"/>
                <w:bottom w:val="none" w:sz="0" w:space="0" w:color="auto"/>
                <w:right w:val="none" w:sz="0" w:space="0" w:color="auto"/>
              </w:divBdr>
            </w:div>
            <w:div w:id="737292095">
              <w:marLeft w:val="0"/>
              <w:marRight w:val="0"/>
              <w:marTop w:val="0"/>
              <w:marBottom w:val="0"/>
              <w:divBdr>
                <w:top w:val="none" w:sz="0" w:space="0" w:color="auto"/>
                <w:left w:val="none" w:sz="0" w:space="0" w:color="auto"/>
                <w:bottom w:val="none" w:sz="0" w:space="0" w:color="auto"/>
                <w:right w:val="none" w:sz="0" w:space="0" w:color="auto"/>
              </w:divBdr>
            </w:div>
            <w:div w:id="69812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91362">
      <w:bodyDiv w:val="1"/>
      <w:marLeft w:val="0"/>
      <w:marRight w:val="0"/>
      <w:marTop w:val="0"/>
      <w:marBottom w:val="0"/>
      <w:divBdr>
        <w:top w:val="none" w:sz="0" w:space="0" w:color="auto"/>
        <w:left w:val="none" w:sz="0" w:space="0" w:color="auto"/>
        <w:bottom w:val="none" w:sz="0" w:space="0" w:color="auto"/>
        <w:right w:val="none" w:sz="0" w:space="0" w:color="auto"/>
      </w:divBdr>
      <w:divsChild>
        <w:div w:id="236211856">
          <w:marLeft w:val="0"/>
          <w:marRight w:val="0"/>
          <w:marTop w:val="0"/>
          <w:marBottom w:val="0"/>
          <w:divBdr>
            <w:top w:val="none" w:sz="0" w:space="0" w:color="auto"/>
            <w:left w:val="none" w:sz="0" w:space="0" w:color="auto"/>
            <w:bottom w:val="none" w:sz="0" w:space="0" w:color="auto"/>
            <w:right w:val="none" w:sz="0" w:space="0" w:color="auto"/>
          </w:divBdr>
        </w:div>
        <w:div w:id="1036394996">
          <w:marLeft w:val="0"/>
          <w:marRight w:val="0"/>
          <w:marTop w:val="0"/>
          <w:marBottom w:val="0"/>
          <w:divBdr>
            <w:top w:val="none" w:sz="0" w:space="0" w:color="auto"/>
            <w:left w:val="none" w:sz="0" w:space="0" w:color="auto"/>
            <w:bottom w:val="none" w:sz="0" w:space="0" w:color="auto"/>
            <w:right w:val="none" w:sz="0" w:space="0" w:color="auto"/>
          </w:divBdr>
          <w:divsChild>
            <w:div w:id="260649854">
              <w:marLeft w:val="0"/>
              <w:marRight w:val="0"/>
              <w:marTop w:val="0"/>
              <w:marBottom w:val="0"/>
              <w:divBdr>
                <w:top w:val="none" w:sz="0" w:space="0" w:color="auto"/>
                <w:left w:val="none" w:sz="0" w:space="0" w:color="auto"/>
                <w:bottom w:val="none" w:sz="0" w:space="0" w:color="auto"/>
                <w:right w:val="none" w:sz="0" w:space="0" w:color="auto"/>
              </w:divBdr>
            </w:div>
            <w:div w:id="1832602987">
              <w:marLeft w:val="0"/>
              <w:marRight w:val="0"/>
              <w:marTop w:val="0"/>
              <w:marBottom w:val="0"/>
              <w:divBdr>
                <w:top w:val="none" w:sz="0" w:space="0" w:color="auto"/>
                <w:left w:val="none" w:sz="0" w:space="0" w:color="auto"/>
                <w:bottom w:val="none" w:sz="0" w:space="0" w:color="auto"/>
                <w:right w:val="none" w:sz="0" w:space="0" w:color="auto"/>
              </w:divBdr>
            </w:div>
            <w:div w:id="599992041">
              <w:marLeft w:val="0"/>
              <w:marRight w:val="0"/>
              <w:marTop w:val="0"/>
              <w:marBottom w:val="0"/>
              <w:divBdr>
                <w:top w:val="none" w:sz="0" w:space="0" w:color="auto"/>
                <w:left w:val="none" w:sz="0" w:space="0" w:color="auto"/>
                <w:bottom w:val="none" w:sz="0" w:space="0" w:color="auto"/>
                <w:right w:val="none" w:sz="0" w:space="0" w:color="auto"/>
              </w:divBdr>
            </w:div>
            <w:div w:id="149063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12135">
      <w:bodyDiv w:val="1"/>
      <w:marLeft w:val="0"/>
      <w:marRight w:val="0"/>
      <w:marTop w:val="0"/>
      <w:marBottom w:val="0"/>
      <w:divBdr>
        <w:top w:val="none" w:sz="0" w:space="0" w:color="auto"/>
        <w:left w:val="none" w:sz="0" w:space="0" w:color="auto"/>
        <w:bottom w:val="none" w:sz="0" w:space="0" w:color="auto"/>
        <w:right w:val="none" w:sz="0" w:space="0" w:color="auto"/>
      </w:divBdr>
    </w:div>
    <w:div w:id="478687846">
      <w:bodyDiv w:val="1"/>
      <w:marLeft w:val="0"/>
      <w:marRight w:val="0"/>
      <w:marTop w:val="0"/>
      <w:marBottom w:val="0"/>
      <w:divBdr>
        <w:top w:val="none" w:sz="0" w:space="0" w:color="auto"/>
        <w:left w:val="none" w:sz="0" w:space="0" w:color="auto"/>
        <w:bottom w:val="none" w:sz="0" w:space="0" w:color="auto"/>
        <w:right w:val="none" w:sz="0" w:space="0" w:color="auto"/>
      </w:divBdr>
    </w:div>
    <w:div w:id="632104961">
      <w:bodyDiv w:val="1"/>
      <w:marLeft w:val="0"/>
      <w:marRight w:val="0"/>
      <w:marTop w:val="0"/>
      <w:marBottom w:val="0"/>
      <w:divBdr>
        <w:top w:val="none" w:sz="0" w:space="0" w:color="auto"/>
        <w:left w:val="none" w:sz="0" w:space="0" w:color="auto"/>
        <w:bottom w:val="none" w:sz="0" w:space="0" w:color="auto"/>
        <w:right w:val="none" w:sz="0" w:space="0" w:color="auto"/>
      </w:divBdr>
    </w:div>
    <w:div w:id="643630277">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01464483">
      <w:bodyDiv w:val="1"/>
      <w:marLeft w:val="0"/>
      <w:marRight w:val="0"/>
      <w:marTop w:val="0"/>
      <w:marBottom w:val="0"/>
      <w:divBdr>
        <w:top w:val="none" w:sz="0" w:space="0" w:color="auto"/>
        <w:left w:val="none" w:sz="0" w:space="0" w:color="auto"/>
        <w:bottom w:val="none" w:sz="0" w:space="0" w:color="auto"/>
        <w:right w:val="none" w:sz="0" w:space="0" w:color="auto"/>
      </w:divBdr>
      <w:divsChild>
        <w:div w:id="1042248112">
          <w:marLeft w:val="0"/>
          <w:marRight w:val="0"/>
          <w:marTop w:val="0"/>
          <w:marBottom w:val="0"/>
          <w:divBdr>
            <w:top w:val="none" w:sz="0" w:space="0" w:color="auto"/>
            <w:left w:val="none" w:sz="0" w:space="0" w:color="auto"/>
            <w:bottom w:val="none" w:sz="0" w:space="0" w:color="auto"/>
            <w:right w:val="none" w:sz="0" w:space="0" w:color="auto"/>
          </w:divBdr>
        </w:div>
      </w:divsChild>
    </w:div>
    <w:div w:id="948896347">
      <w:bodyDiv w:val="1"/>
      <w:marLeft w:val="0"/>
      <w:marRight w:val="0"/>
      <w:marTop w:val="0"/>
      <w:marBottom w:val="0"/>
      <w:divBdr>
        <w:top w:val="none" w:sz="0" w:space="0" w:color="auto"/>
        <w:left w:val="none" w:sz="0" w:space="0" w:color="auto"/>
        <w:bottom w:val="none" w:sz="0" w:space="0" w:color="auto"/>
        <w:right w:val="none" w:sz="0" w:space="0" w:color="auto"/>
      </w:divBdr>
    </w:div>
    <w:div w:id="1025130336">
      <w:bodyDiv w:val="1"/>
      <w:marLeft w:val="0"/>
      <w:marRight w:val="0"/>
      <w:marTop w:val="0"/>
      <w:marBottom w:val="0"/>
      <w:divBdr>
        <w:top w:val="none" w:sz="0" w:space="0" w:color="auto"/>
        <w:left w:val="none" w:sz="0" w:space="0" w:color="auto"/>
        <w:bottom w:val="none" w:sz="0" w:space="0" w:color="auto"/>
        <w:right w:val="none" w:sz="0" w:space="0" w:color="auto"/>
      </w:divBdr>
    </w:div>
    <w:div w:id="1115323803">
      <w:bodyDiv w:val="1"/>
      <w:marLeft w:val="0"/>
      <w:marRight w:val="0"/>
      <w:marTop w:val="0"/>
      <w:marBottom w:val="0"/>
      <w:divBdr>
        <w:top w:val="none" w:sz="0" w:space="0" w:color="auto"/>
        <w:left w:val="none" w:sz="0" w:space="0" w:color="auto"/>
        <w:bottom w:val="none" w:sz="0" w:space="0" w:color="auto"/>
        <w:right w:val="none" w:sz="0" w:space="0" w:color="auto"/>
      </w:divBdr>
      <w:divsChild>
        <w:div w:id="616177668">
          <w:marLeft w:val="0"/>
          <w:marRight w:val="0"/>
          <w:marTop w:val="0"/>
          <w:marBottom w:val="0"/>
          <w:divBdr>
            <w:top w:val="none" w:sz="0" w:space="0" w:color="auto"/>
            <w:left w:val="none" w:sz="0" w:space="0" w:color="auto"/>
            <w:bottom w:val="none" w:sz="0" w:space="0" w:color="auto"/>
            <w:right w:val="none" w:sz="0" w:space="0" w:color="auto"/>
          </w:divBdr>
        </w:div>
        <w:div w:id="170534009">
          <w:marLeft w:val="0"/>
          <w:marRight w:val="0"/>
          <w:marTop w:val="0"/>
          <w:marBottom w:val="0"/>
          <w:divBdr>
            <w:top w:val="none" w:sz="0" w:space="0" w:color="auto"/>
            <w:left w:val="none" w:sz="0" w:space="0" w:color="auto"/>
            <w:bottom w:val="none" w:sz="0" w:space="0" w:color="auto"/>
            <w:right w:val="none" w:sz="0" w:space="0" w:color="auto"/>
          </w:divBdr>
          <w:divsChild>
            <w:div w:id="1522472609">
              <w:marLeft w:val="0"/>
              <w:marRight w:val="0"/>
              <w:marTop w:val="0"/>
              <w:marBottom w:val="0"/>
              <w:divBdr>
                <w:top w:val="none" w:sz="0" w:space="0" w:color="auto"/>
                <w:left w:val="none" w:sz="0" w:space="0" w:color="auto"/>
                <w:bottom w:val="none" w:sz="0" w:space="0" w:color="auto"/>
                <w:right w:val="none" w:sz="0" w:space="0" w:color="auto"/>
              </w:divBdr>
            </w:div>
            <w:div w:id="530415392">
              <w:marLeft w:val="0"/>
              <w:marRight w:val="0"/>
              <w:marTop w:val="0"/>
              <w:marBottom w:val="0"/>
              <w:divBdr>
                <w:top w:val="none" w:sz="0" w:space="0" w:color="auto"/>
                <w:left w:val="none" w:sz="0" w:space="0" w:color="auto"/>
                <w:bottom w:val="none" w:sz="0" w:space="0" w:color="auto"/>
                <w:right w:val="none" w:sz="0" w:space="0" w:color="auto"/>
              </w:divBdr>
            </w:div>
            <w:div w:id="401874463">
              <w:marLeft w:val="0"/>
              <w:marRight w:val="0"/>
              <w:marTop w:val="0"/>
              <w:marBottom w:val="0"/>
              <w:divBdr>
                <w:top w:val="none" w:sz="0" w:space="0" w:color="auto"/>
                <w:left w:val="none" w:sz="0" w:space="0" w:color="auto"/>
                <w:bottom w:val="none" w:sz="0" w:space="0" w:color="auto"/>
                <w:right w:val="none" w:sz="0" w:space="0" w:color="auto"/>
              </w:divBdr>
            </w:div>
            <w:div w:id="189808559">
              <w:marLeft w:val="0"/>
              <w:marRight w:val="0"/>
              <w:marTop w:val="0"/>
              <w:marBottom w:val="0"/>
              <w:divBdr>
                <w:top w:val="none" w:sz="0" w:space="0" w:color="auto"/>
                <w:left w:val="none" w:sz="0" w:space="0" w:color="auto"/>
                <w:bottom w:val="none" w:sz="0" w:space="0" w:color="auto"/>
                <w:right w:val="none" w:sz="0" w:space="0" w:color="auto"/>
              </w:divBdr>
            </w:div>
            <w:div w:id="10891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575061">
      <w:bodyDiv w:val="1"/>
      <w:marLeft w:val="0"/>
      <w:marRight w:val="0"/>
      <w:marTop w:val="0"/>
      <w:marBottom w:val="0"/>
      <w:divBdr>
        <w:top w:val="none" w:sz="0" w:space="0" w:color="auto"/>
        <w:left w:val="none" w:sz="0" w:space="0" w:color="auto"/>
        <w:bottom w:val="none" w:sz="0" w:space="0" w:color="auto"/>
        <w:right w:val="none" w:sz="0" w:space="0" w:color="auto"/>
      </w:divBdr>
    </w:div>
    <w:div w:id="1309555986">
      <w:bodyDiv w:val="1"/>
      <w:marLeft w:val="0"/>
      <w:marRight w:val="0"/>
      <w:marTop w:val="0"/>
      <w:marBottom w:val="0"/>
      <w:divBdr>
        <w:top w:val="none" w:sz="0" w:space="0" w:color="auto"/>
        <w:left w:val="none" w:sz="0" w:space="0" w:color="auto"/>
        <w:bottom w:val="none" w:sz="0" w:space="0" w:color="auto"/>
        <w:right w:val="none" w:sz="0" w:space="0" w:color="auto"/>
      </w:divBdr>
    </w:div>
    <w:div w:id="1392116985">
      <w:bodyDiv w:val="1"/>
      <w:marLeft w:val="0"/>
      <w:marRight w:val="0"/>
      <w:marTop w:val="0"/>
      <w:marBottom w:val="0"/>
      <w:divBdr>
        <w:top w:val="none" w:sz="0" w:space="0" w:color="auto"/>
        <w:left w:val="none" w:sz="0" w:space="0" w:color="auto"/>
        <w:bottom w:val="none" w:sz="0" w:space="0" w:color="auto"/>
        <w:right w:val="none" w:sz="0" w:space="0" w:color="auto"/>
      </w:divBdr>
      <w:divsChild>
        <w:div w:id="1657995640">
          <w:marLeft w:val="0"/>
          <w:marRight w:val="0"/>
          <w:marTop w:val="240"/>
          <w:marBottom w:val="240"/>
          <w:divBdr>
            <w:top w:val="none" w:sz="0" w:space="0" w:color="auto"/>
            <w:left w:val="none" w:sz="0" w:space="0" w:color="auto"/>
            <w:bottom w:val="none" w:sz="0" w:space="0" w:color="auto"/>
            <w:right w:val="none" w:sz="0" w:space="0" w:color="auto"/>
          </w:divBdr>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9736850">
      <w:bodyDiv w:val="1"/>
      <w:marLeft w:val="0"/>
      <w:marRight w:val="0"/>
      <w:marTop w:val="0"/>
      <w:marBottom w:val="0"/>
      <w:divBdr>
        <w:top w:val="none" w:sz="0" w:space="0" w:color="auto"/>
        <w:left w:val="none" w:sz="0" w:space="0" w:color="auto"/>
        <w:bottom w:val="none" w:sz="0" w:space="0" w:color="auto"/>
        <w:right w:val="none" w:sz="0" w:space="0" w:color="auto"/>
      </w:divBdr>
    </w:div>
    <w:div w:id="1730424923">
      <w:bodyDiv w:val="1"/>
      <w:marLeft w:val="0"/>
      <w:marRight w:val="0"/>
      <w:marTop w:val="0"/>
      <w:marBottom w:val="0"/>
      <w:divBdr>
        <w:top w:val="none" w:sz="0" w:space="0" w:color="auto"/>
        <w:left w:val="none" w:sz="0" w:space="0" w:color="auto"/>
        <w:bottom w:val="none" w:sz="0" w:space="0" w:color="auto"/>
        <w:right w:val="none" w:sz="0" w:space="0" w:color="auto"/>
      </w:divBdr>
    </w:div>
    <w:div w:id="1753815768">
      <w:bodyDiv w:val="1"/>
      <w:marLeft w:val="0"/>
      <w:marRight w:val="0"/>
      <w:marTop w:val="0"/>
      <w:marBottom w:val="0"/>
      <w:divBdr>
        <w:top w:val="none" w:sz="0" w:space="0" w:color="auto"/>
        <w:left w:val="none" w:sz="0" w:space="0" w:color="auto"/>
        <w:bottom w:val="none" w:sz="0" w:space="0" w:color="auto"/>
        <w:right w:val="none" w:sz="0" w:space="0" w:color="auto"/>
      </w:divBdr>
      <w:divsChild>
        <w:div w:id="933586576">
          <w:marLeft w:val="0"/>
          <w:marRight w:val="0"/>
          <w:marTop w:val="0"/>
          <w:marBottom w:val="0"/>
          <w:divBdr>
            <w:top w:val="none" w:sz="0" w:space="0" w:color="auto"/>
            <w:left w:val="none" w:sz="0" w:space="0" w:color="auto"/>
            <w:bottom w:val="none" w:sz="0" w:space="0" w:color="auto"/>
            <w:right w:val="none" w:sz="0" w:space="0" w:color="auto"/>
          </w:divBdr>
        </w:div>
        <w:div w:id="1685129746">
          <w:marLeft w:val="0"/>
          <w:marRight w:val="0"/>
          <w:marTop w:val="0"/>
          <w:marBottom w:val="0"/>
          <w:divBdr>
            <w:top w:val="none" w:sz="0" w:space="0" w:color="auto"/>
            <w:left w:val="none" w:sz="0" w:space="0" w:color="auto"/>
            <w:bottom w:val="none" w:sz="0" w:space="0" w:color="auto"/>
            <w:right w:val="none" w:sz="0" w:space="0" w:color="auto"/>
          </w:divBdr>
          <w:divsChild>
            <w:div w:id="997611149">
              <w:marLeft w:val="0"/>
              <w:marRight w:val="0"/>
              <w:marTop w:val="0"/>
              <w:marBottom w:val="0"/>
              <w:divBdr>
                <w:top w:val="none" w:sz="0" w:space="0" w:color="auto"/>
                <w:left w:val="none" w:sz="0" w:space="0" w:color="auto"/>
                <w:bottom w:val="none" w:sz="0" w:space="0" w:color="auto"/>
                <w:right w:val="none" w:sz="0" w:space="0" w:color="auto"/>
              </w:divBdr>
            </w:div>
            <w:div w:id="1947999227">
              <w:marLeft w:val="0"/>
              <w:marRight w:val="0"/>
              <w:marTop w:val="0"/>
              <w:marBottom w:val="0"/>
              <w:divBdr>
                <w:top w:val="none" w:sz="0" w:space="0" w:color="auto"/>
                <w:left w:val="none" w:sz="0" w:space="0" w:color="auto"/>
                <w:bottom w:val="none" w:sz="0" w:space="0" w:color="auto"/>
                <w:right w:val="none" w:sz="0" w:space="0" w:color="auto"/>
              </w:divBdr>
            </w:div>
            <w:div w:id="159850615">
              <w:marLeft w:val="0"/>
              <w:marRight w:val="0"/>
              <w:marTop w:val="0"/>
              <w:marBottom w:val="0"/>
              <w:divBdr>
                <w:top w:val="none" w:sz="0" w:space="0" w:color="auto"/>
                <w:left w:val="none" w:sz="0" w:space="0" w:color="auto"/>
                <w:bottom w:val="none" w:sz="0" w:space="0" w:color="auto"/>
                <w:right w:val="none" w:sz="0" w:space="0" w:color="auto"/>
              </w:divBdr>
            </w:div>
            <w:div w:id="87779716">
              <w:marLeft w:val="0"/>
              <w:marRight w:val="0"/>
              <w:marTop w:val="0"/>
              <w:marBottom w:val="0"/>
              <w:divBdr>
                <w:top w:val="none" w:sz="0" w:space="0" w:color="auto"/>
                <w:left w:val="none" w:sz="0" w:space="0" w:color="auto"/>
                <w:bottom w:val="none" w:sz="0" w:space="0" w:color="auto"/>
                <w:right w:val="none" w:sz="0" w:space="0" w:color="auto"/>
              </w:divBdr>
            </w:div>
            <w:div w:id="129515766">
              <w:marLeft w:val="0"/>
              <w:marRight w:val="0"/>
              <w:marTop w:val="0"/>
              <w:marBottom w:val="0"/>
              <w:divBdr>
                <w:top w:val="none" w:sz="0" w:space="0" w:color="auto"/>
                <w:left w:val="none" w:sz="0" w:space="0" w:color="auto"/>
                <w:bottom w:val="none" w:sz="0" w:space="0" w:color="auto"/>
                <w:right w:val="none" w:sz="0" w:space="0" w:color="auto"/>
              </w:divBdr>
            </w:div>
            <w:div w:id="110587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88594">
      <w:bodyDiv w:val="1"/>
      <w:marLeft w:val="0"/>
      <w:marRight w:val="0"/>
      <w:marTop w:val="0"/>
      <w:marBottom w:val="0"/>
      <w:divBdr>
        <w:top w:val="none" w:sz="0" w:space="0" w:color="auto"/>
        <w:left w:val="none" w:sz="0" w:space="0" w:color="auto"/>
        <w:bottom w:val="none" w:sz="0" w:space="0" w:color="auto"/>
        <w:right w:val="none" w:sz="0" w:space="0" w:color="auto"/>
      </w:divBdr>
    </w:div>
    <w:div w:id="1860073803">
      <w:bodyDiv w:val="1"/>
      <w:marLeft w:val="0"/>
      <w:marRight w:val="0"/>
      <w:marTop w:val="0"/>
      <w:marBottom w:val="0"/>
      <w:divBdr>
        <w:top w:val="none" w:sz="0" w:space="0" w:color="auto"/>
        <w:left w:val="none" w:sz="0" w:space="0" w:color="auto"/>
        <w:bottom w:val="none" w:sz="0" w:space="0" w:color="auto"/>
        <w:right w:val="none" w:sz="0" w:space="0" w:color="auto"/>
      </w:divBdr>
      <w:divsChild>
        <w:div w:id="1284112988">
          <w:marLeft w:val="0"/>
          <w:marRight w:val="0"/>
          <w:marTop w:val="0"/>
          <w:marBottom w:val="0"/>
          <w:divBdr>
            <w:top w:val="none" w:sz="0" w:space="0" w:color="auto"/>
            <w:left w:val="none" w:sz="0" w:space="0" w:color="auto"/>
            <w:bottom w:val="none" w:sz="0" w:space="0" w:color="auto"/>
            <w:right w:val="none" w:sz="0" w:space="0" w:color="auto"/>
          </w:divBdr>
        </w:div>
        <w:div w:id="1216621807">
          <w:marLeft w:val="0"/>
          <w:marRight w:val="0"/>
          <w:marTop w:val="0"/>
          <w:marBottom w:val="0"/>
          <w:divBdr>
            <w:top w:val="none" w:sz="0" w:space="0" w:color="auto"/>
            <w:left w:val="none" w:sz="0" w:space="0" w:color="auto"/>
            <w:bottom w:val="none" w:sz="0" w:space="0" w:color="auto"/>
            <w:right w:val="none" w:sz="0" w:space="0" w:color="auto"/>
          </w:divBdr>
          <w:divsChild>
            <w:div w:id="211620973">
              <w:marLeft w:val="0"/>
              <w:marRight w:val="0"/>
              <w:marTop w:val="0"/>
              <w:marBottom w:val="0"/>
              <w:divBdr>
                <w:top w:val="none" w:sz="0" w:space="0" w:color="auto"/>
                <w:left w:val="none" w:sz="0" w:space="0" w:color="auto"/>
                <w:bottom w:val="none" w:sz="0" w:space="0" w:color="auto"/>
                <w:right w:val="none" w:sz="0" w:space="0" w:color="auto"/>
              </w:divBdr>
            </w:div>
            <w:div w:id="631252055">
              <w:marLeft w:val="0"/>
              <w:marRight w:val="0"/>
              <w:marTop w:val="0"/>
              <w:marBottom w:val="0"/>
              <w:divBdr>
                <w:top w:val="none" w:sz="0" w:space="0" w:color="auto"/>
                <w:left w:val="none" w:sz="0" w:space="0" w:color="auto"/>
                <w:bottom w:val="none" w:sz="0" w:space="0" w:color="auto"/>
                <w:right w:val="none" w:sz="0" w:space="0" w:color="auto"/>
              </w:divBdr>
            </w:div>
            <w:div w:id="1078794158">
              <w:marLeft w:val="0"/>
              <w:marRight w:val="0"/>
              <w:marTop w:val="0"/>
              <w:marBottom w:val="0"/>
              <w:divBdr>
                <w:top w:val="none" w:sz="0" w:space="0" w:color="auto"/>
                <w:left w:val="none" w:sz="0" w:space="0" w:color="auto"/>
                <w:bottom w:val="none" w:sz="0" w:space="0" w:color="auto"/>
                <w:right w:val="none" w:sz="0" w:space="0" w:color="auto"/>
              </w:divBdr>
            </w:div>
            <w:div w:id="2060543247">
              <w:marLeft w:val="0"/>
              <w:marRight w:val="0"/>
              <w:marTop w:val="0"/>
              <w:marBottom w:val="0"/>
              <w:divBdr>
                <w:top w:val="none" w:sz="0" w:space="0" w:color="auto"/>
                <w:left w:val="none" w:sz="0" w:space="0" w:color="auto"/>
                <w:bottom w:val="none" w:sz="0" w:space="0" w:color="auto"/>
                <w:right w:val="none" w:sz="0" w:space="0" w:color="auto"/>
              </w:divBdr>
            </w:div>
            <w:div w:id="518011209">
              <w:marLeft w:val="0"/>
              <w:marRight w:val="0"/>
              <w:marTop w:val="0"/>
              <w:marBottom w:val="0"/>
              <w:divBdr>
                <w:top w:val="none" w:sz="0" w:space="0" w:color="auto"/>
                <w:left w:val="none" w:sz="0" w:space="0" w:color="auto"/>
                <w:bottom w:val="none" w:sz="0" w:space="0" w:color="auto"/>
                <w:right w:val="none" w:sz="0" w:space="0" w:color="auto"/>
              </w:divBdr>
            </w:div>
            <w:div w:id="135857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18" Type="http://schemas.openxmlformats.org/officeDocument/2006/relationships/hyperlink" Target="http://elibrary.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grebennikon.ru/" TargetMode="Externa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10" Type="http://schemas.openxmlformats.org/officeDocument/2006/relationships/footer" Target="footer3.xm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97FBE-D0C7-48D8-9A15-43F6792FD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7213</Words>
  <Characters>41116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2023-12-27T12:20:00Z</cp:lastPrinted>
  <dcterms:created xsi:type="dcterms:W3CDTF">2023-12-20T14:00:00Z</dcterms:created>
  <dcterms:modified xsi:type="dcterms:W3CDTF">2023-12-29T11:58:00Z</dcterms:modified>
</cp:coreProperties>
</file>